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D77CB5" w14:textId="674BCFC5" w:rsidR="00AB1F42" w:rsidRDefault="00757D4F">
      <w:pPr>
        <w:rPr>
          <w:b/>
          <w:sz w:val="24"/>
          <w:szCs w:val="24"/>
        </w:rPr>
      </w:pPr>
      <w:r>
        <w:rPr>
          <w:b/>
          <w:sz w:val="24"/>
          <w:szCs w:val="24"/>
        </w:rPr>
        <w:t>Three Domains</w:t>
      </w:r>
    </w:p>
    <w:p w14:paraId="26C81EF8" w14:textId="0B764259" w:rsidR="00E67C5F" w:rsidRPr="00994EDF" w:rsidRDefault="009071CA" w:rsidP="00AB1F42">
      <w:pPr>
        <w:rPr>
          <w:rFonts w:cstheme="minorHAnsi"/>
          <w:sz w:val="24"/>
          <w:szCs w:val="24"/>
        </w:rPr>
      </w:pPr>
      <w:r>
        <w:rPr>
          <w:sz w:val="24"/>
          <w:szCs w:val="24"/>
        </w:rPr>
        <w:t>For many years biologists divided living organi</w:t>
      </w:r>
      <w:r w:rsidR="00994EDF">
        <w:rPr>
          <w:sz w:val="24"/>
          <w:szCs w:val="24"/>
        </w:rPr>
        <w:t>sms into two domains: Eukaryota and Prokaryota</w:t>
      </w:r>
      <w:r>
        <w:rPr>
          <w:sz w:val="24"/>
          <w:szCs w:val="24"/>
        </w:rPr>
        <w:t xml:space="preserve">. </w:t>
      </w:r>
      <w:r w:rsidR="00994EDF">
        <w:rPr>
          <w:sz w:val="24"/>
          <w:szCs w:val="24"/>
        </w:rPr>
        <w:t>The new</w:t>
      </w:r>
      <w:r w:rsidR="00E67C5F">
        <w:rPr>
          <w:sz w:val="24"/>
          <w:szCs w:val="24"/>
        </w:rPr>
        <w:t xml:space="preserve"> way of classifying organ</w:t>
      </w:r>
      <w:r w:rsidR="00994EDF">
        <w:rPr>
          <w:sz w:val="24"/>
          <w:szCs w:val="24"/>
        </w:rPr>
        <w:t>isms is the three-</w:t>
      </w:r>
      <w:r w:rsidR="00994EDF" w:rsidRPr="00994EDF">
        <w:rPr>
          <w:rFonts w:cstheme="minorHAnsi"/>
          <w:sz w:val="24"/>
          <w:szCs w:val="24"/>
        </w:rPr>
        <w:t xml:space="preserve">domain system. </w:t>
      </w:r>
    </w:p>
    <w:p w14:paraId="525AFB94" w14:textId="5ED2D083" w:rsidR="00F23143" w:rsidRPr="001425D9" w:rsidRDefault="00C569D5" w:rsidP="001425D9">
      <w:pPr>
        <w:pStyle w:val="ListParagraph"/>
        <w:numPr>
          <w:ilvl w:val="0"/>
          <w:numId w:val="27"/>
        </w:numPr>
        <w:rPr>
          <w:rFonts w:cstheme="minorHAnsi"/>
          <w:sz w:val="24"/>
          <w:szCs w:val="24"/>
        </w:rPr>
      </w:pPr>
      <w:r w:rsidRPr="00C569D5">
        <w:rPr>
          <w:rFonts w:eastAsia="Times New Roman"/>
          <w:noProof/>
          <w:color w:val="000000"/>
          <w:lang w:eastAsia="en-GB"/>
        </w:rPr>
        <w:drawing>
          <wp:anchor distT="0" distB="0" distL="114300" distR="114300" simplePos="0" relativeHeight="251658240" behindDoc="0" locked="0" layoutInCell="1" allowOverlap="1" wp14:anchorId="4C287C16" wp14:editId="501BA0C0">
            <wp:simplePos x="0" y="0"/>
            <wp:positionH relativeFrom="column">
              <wp:posOffset>2947670</wp:posOffset>
            </wp:positionH>
            <wp:positionV relativeFrom="paragraph">
              <wp:posOffset>2540</wp:posOffset>
            </wp:positionV>
            <wp:extent cx="3733800" cy="4800600"/>
            <wp:effectExtent l="0" t="0" r="0" b="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28" b="5437"/>
                    <a:stretch/>
                  </pic:blipFill>
                  <pic:spPr bwMode="auto">
                    <a:xfrm>
                      <a:off x="0" y="0"/>
                      <a:ext cx="3733800" cy="4800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7668" w:rsidRPr="001425D9">
        <w:rPr>
          <w:rFonts w:cstheme="minorHAnsi"/>
          <w:sz w:val="24"/>
          <w:szCs w:val="24"/>
        </w:rPr>
        <w:t>Name the three</w:t>
      </w:r>
      <w:r w:rsidR="00F23143" w:rsidRPr="001425D9">
        <w:rPr>
          <w:rFonts w:cstheme="minorHAnsi"/>
          <w:sz w:val="24"/>
          <w:szCs w:val="24"/>
        </w:rPr>
        <w:t xml:space="preserve"> domains. </w:t>
      </w:r>
    </w:p>
    <w:p w14:paraId="2B0DA5F5" w14:textId="23078932" w:rsidR="00CD7013" w:rsidRDefault="00CD7013" w:rsidP="00CD7013">
      <w:pPr>
        <w:pStyle w:val="ListParagraph"/>
        <w:numPr>
          <w:ilvl w:val="0"/>
          <w:numId w:val="3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</w:p>
    <w:p w14:paraId="7326F98F" w14:textId="006F4496" w:rsidR="00CD7013" w:rsidRDefault="00CD7013" w:rsidP="00CD7013">
      <w:pPr>
        <w:pStyle w:val="ListParagraph"/>
        <w:numPr>
          <w:ilvl w:val="0"/>
          <w:numId w:val="3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</w:p>
    <w:p w14:paraId="5124C383" w14:textId="486C4CAC" w:rsidR="00CD7013" w:rsidRPr="00CD7013" w:rsidRDefault="00CD7013" w:rsidP="00CD7013">
      <w:pPr>
        <w:pStyle w:val="ListParagraph"/>
        <w:numPr>
          <w:ilvl w:val="0"/>
          <w:numId w:val="34"/>
        </w:numPr>
        <w:rPr>
          <w:rFonts w:cstheme="minorHAnsi"/>
          <w:sz w:val="24"/>
          <w:szCs w:val="24"/>
        </w:rPr>
      </w:pPr>
    </w:p>
    <w:p w14:paraId="71ABA13B" w14:textId="3D3E6596" w:rsidR="00F23143" w:rsidRPr="00994EDF" w:rsidRDefault="001425D9" w:rsidP="001425D9">
      <w:pPr>
        <w:ind w:left="360" w:hanging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ab/>
      </w:r>
      <w:r w:rsidR="00415AA0">
        <w:rPr>
          <w:rFonts w:cstheme="minorHAnsi"/>
          <w:sz w:val="24"/>
          <w:szCs w:val="24"/>
        </w:rPr>
        <w:t>Which</w:t>
      </w:r>
      <w:r w:rsidR="00C569D5">
        <w:rPr>
          <w:rFonts w:cstheme="minorHAnsi"/>
          <w:sz w:val="24"/>
          <w:szCs w:val="24"/>
        </w:rPr>
        <w:t xml:space="preserve"> types of</w:t>
      </w:r>
      <w:r w:rsidR="00506B3E" w:rsidRPr="00994EDF">
        <w:rPr>
          <w:rFonts w:cstheme="minorHAnsi"/>
          <w:sz w:val="24"/>
          <w:szCs w:val="24"/>
        </w:rPr>
        <w:t xml:space="preserve"> characteristics are used as the basis for classifying all organisms into three divisions? </w:t>
      </w:r>
    </w:p>
    <w:p w14:paraId="6592D30C" w14:textId="3A6509AD" w:rsidR="00607DCA" w:rsidRDefault="00CD7013" w:rsidP="00CD7013">
      <w:pPr>
        <w:pStyle w:val="ListParagraph"/>
        <w:numPr>
          <w:ilvl w:val="0"/>
          <w:numId w:val="34"/>
        </w:numPr>
        <w:rPr>
          <w:rStyle w:val="fontstyle01"/>
          <w:rFonts w:asciiTheme="minorHAnsi" w:hAnsiTheme="minorHAnsi" w:cstheme="minorHAnsi"/>
          <w:i w:val="0"/>
          <w:iCs w:val="0"/>
          <w:color w:val="auto"/>
        </w:rPr>
      </w:pPr>
      <w:r>
        <w:rPr>
          <w:rStyle w:val="fontstyle01"/>
          <w:rFonts w:asciiTheme="minorHAnsi" w:hAnsiTheme="minorHAnsi" w:cstheme="minorHAnsi"/>
          <w:i w:val="0"/>
          <w:iCs w:val="0"/>
          <w:color w:val="auto"/>
        </w:rPr>
        <w:t xml:space="preserve">  </w:t>
      </w:r>
    </w:p>
    <w:p w14:paraId="51311461" w14:textId="1DE84D90" w:rsidR="00CD7013" w:rsidRDefault="00CD7013" w:rsidP="00CD7013">
      <w:pPr>
        <w:pStyle w:val="ListParagraph"/>
        <w:numPr>
          <w:ilvl w:val="0"/>
          <w:numId w:val="34"/>
        </w:numPr>
        <w:rPr>
          <w:rStyle w:val="fontstyle01"/>
          <w:rFonts w:asciiTheme="minorHAnsi" w:hAnsiTheme="minorHAnsi" w:cstheme="minorHAnsi"/>
          <w:i w:val="0"/>
          <w:iCs w:val="0"/>
          <w:color w:val="auto"/>
        </w:rPr>
      </w:pPr>
      <w:r>
        <w:rPr>
          <w:rStyle w:val="fontstyle01"/>
          <w:rFonts w:asciiTheme="minorHAnsi" w:hAnsiTheme="minorHAnsi" w:cstheme="minorHAnsi"/>
          <w:i w:val="0"/>
          <w:iCs w:val="0"/>
          <w:color w:val="auto"/>
        </w:rPr>
        <w:t xml:space="preserve">  </w:t>
      </w:r>
    </w:p>
    <w:p w14:paraId="73F44030" w14:textId="30B18DBE" w:rsidR="00CD7013" w:rsidRDefault="00CD7013" w:rsidP="00CD7013">
      <w:pPr>
        <w:pStyle w:val="ListParagraph"/>
        <w:numPr>
          <w:ilvl w:val="0"/>
          <w:numId w:val="34"/>
        </w:numPr>
        <w:rPr>
          <w:rStyle w:val="fontstyle01"/>
          <w:rFonts w:asciiTheme="minorHAnsi" w:hAnsiTheme="minorHAnsi" w:cstheme="minorHAnsi"/>
          <w:i w:val="0"/>
          <w:iCs w:val="0"/>
          <w:color w:val="auto"/>
        </w:rPr>
      </w:pPr>
      <w:r>
        <w:rPr>
          <w:rStyle w:val="fontstyle01"/>
          <w:rFonts w:asciiTheme="minorHAnsi" w:hAnsiTheme="minorHAnsi" w:cstheme="minorHAnsi"/>
          <w:i w:val="0"/>
          <w:iCs w:val="0"/>
          <w:color w:val="auto"/>
        </w:rPr>
        <w:t xml:space="preserve">  </w:t>
      </w:r>
    </w:p>
    <w:p w14:paraId="26977250" w14:textId="3AE7C9C6" w:rsidR="00CD7013" w:rsidRDefault="00CD7013" w:rsidP="00CD7013">
      <w:pPr>
        <w:pStyle w:val="ListParagraph"/>
        <w:numPr>
          <w:ilvl w:val="0"/>
          <w:numId w:val="34"/>
        </w:numPr>
        <w:rPr>
          <w:rStyle w:val="fontstyle01"/>
          <w:rFonts w:asciiTheme="minorHAnsi" w:hAnsiTheme="minorHAnsi" w:cstheme="minorHAnsi"/>
          <w:i w:val="0"/>
          <w:iCs w:val="0"/>
          <w:color w:val="auto"/>
        </w:rPr>
      </w:pPr>
      <w:r>
        <w:rPr>
          <w:rStyle w:val="fontstyle01"/>
          <w:rFonts w:asciiTheme="minorHAnsi" w:hAnsiTheme="minorHAnsi" w:cstheme="minorHAnsi"/>
          <w:i w:val="0"/>
          <w:iCs w:val="0"/>
          <w:color w:val="auto"/>
        </w:rPr>
        <w:t xml:space="preserve">  </w:t>
      </w:r>
    </w:p>
    <w:p w14:paraId="32C6061C" w14:textId="1DCBFEBD" w:rsidR="00CD7013" w:rsidRDefault="00CD7013" w:rsidP="000C5093">
      <w:pPr>
        <w:pStyle w:val="ListParagraph"/>
        <w:numPr>
          <w:ilvl w:val="0"/>
          <w:numId w:val="34"/>
        </w:numPr>
        <w:rPr>
          <w:rStyle w:val="fontstyle01"/>
          <w:rFonts w:asciiTheme="minorHAnsi" w:hAnsiTheme="minorHAnsi" w:cstheme="minorHAnsi"/>
          <w:i w:val="0"/>
          <w:iCs w:val="0"/>
          <w:color w:val="auto"/>
        </w:rPr>
      </w:pPr>
      <w:r>
        <w:rPr>
          <w:rStyle w:val="fontstyle01"/>
          <w:rFonts w:asciiTheme="minorHAnsi" w:hAnsiTheme="minorHAnsi" w:cstheme="minorHAnsi"/>
          <w:i w:val="0"/>
          <w:iCs w:val="0"/>
          <w:color w:val="auto"/>
        </w:rPr>
        <w:t xml:space="preserve">  </w:t>
      </w:r>
    </w:p>
    <w:p w14:paraId="18C650EF" w14:textId="243C594B" w:rsidR="00A23DAC" w:rsidRDefault="00A23DAC" w:rsidP="00A23DAC">
      <w:pPr>
        <w:pStyle w:val="ListParagraph"/>
        <w:numPr>
          <w:ilvl w:val="0"/>
          <w:numId w:val="34"/>
        </w:numPr>
        <w:rPr>
          <w:rStyle w:val="fontstyle01"/>
          <w:rFonts w:asciiTheme="minorHAnsi" w:hAnsiTheme="minorHAnsi" w:cstheme="minorHAnsi"/>
          <w:i w:val="0"/>
          <w:iCs w:val="0"/>
          <w:color w:val="auto"/>
        </w:rPr>
      </w:pPr>
      <w:r>
        <w:rPr>
          <w:rStyle w:val="fontstyle01"/>
          <w:rFonts w:asciiTheme="minorHAnsi" w:hAnsiTheme="minorHAnsi" w:cstheme="minorHAnsi"/>
          <w:i w:val="0"/>
          <w:iCs w:val="0"/>
          <w:color w:val="auto"/>
        </w:rPr>
        <w:t xml:space="preserve">   </w:t>
      </w:r>
    </w:p>
    <w:p w14:paraId="0DEB8A98" w14:textId="08884E15" w:rsidR="00A23DAC" w:rsidRPr="00A23DAC" w:rsidRDefault="00A23DAC" w:rsidP="00A23DAC">
      <w:pPr>
        <w:pStyle w:val="ListParagraph"/>
        <w:numPr>
          <w:ilvl w:val="0"/>
          <w:numId w:val="34"/>
        </w:numPr>
        <w:rPr>
          <w:rStyle w:val="fontstyle01"/>
          <w:rFonts w:asciiTheme="minorHAnsi" w:hAnsiTheme="minorHAnsi" w:cstheme="minorHAnsi"/>
          <w:i w:val="0"/>
          <w:iCs w:val="0"/>
          <w:color w:val="auto"/>
        </w:rPr>
      </w:pPr>
      <w:r>
        <w:rPr>
          <w:rStyle w:val="fontstyle01"/>
          <w:rFonts w:asciiTheme="minorHAnsi" w:hAnsiTheme="minorHAnsi" w:cstheme="minorHAnsi"/>
          <w:i w:val="0"/>
          <w:iCs w:val="0"/>
          <w:color w:val="auto"/>
        </w:rPr>
        <w:t xml:space="preserve">  </w:t>
      </w:r>
    </w:p>
    <w:p w14:paraId="682937D7" w14:textId="77777777" w:rsidR="00CF79CB" w:rsidRPr="00CF79CB" w:rsidRDefault="00CF79CB" w:rsidP="00CF79CB">
      <w:pPr>
        <w:pStyle w:val="ListParagraph"/>
        <w:rPr>
          <w:rStyle w:val="fontstyle01"/>
          <w:rFonts w:asciiTheme="minorHAnsi" w:hAnsiTheme="minorHAnsi" w:cstheme="minorHAnsi"/>
          <w:i w:val="0"/>
          <w:iCs w:val="0"/>
          <w:color w:val="auto"/>
        </w:rPr>
      </w:pPr>
    </w:p>
    <w:p w14:paraId="542056AC" w14:textId="2CB8B881" w:rsidR="00992B95" w:rsidRPr="00607DCA" w:rsidRDefault="00607DCA" w:rsidP="00757D4F">
      <w:pPr>
        <w:pStyle w:val="ListParagraph"/>
        <w:numPr>
          <w:ilvl w:val="0"/>
          <w:numId w:val="33"/>
        </w:numPr>
        <w:rPr>
          <w:rStyle w:val="fontstyle01"/>
          <w:rFonts w:asciiTheme="minorHAnsi" w:hAnsiTheme="minorHAnsi" w:cstheme="minorHAnsi"/>
          <w:i w:val="0"/>
          <w:iCs w:val="0"/>
          <w:color w:val="FF0000"/>
        </w:rPr>
      </w:pPr>
      <w:r>
        <w:rPr>
          <w:rStyle w:val="fontstyle01"/>
          <w:rFonts w:asciiTheme="minorHAnsi" w:hAnsiTheme="minorHAnsi" w:cstheme="minorHAnsi"/>
          <w:i w:val="0"/>
          <w:iCs w:val="0"/>
          <w:color w:val="auto"/>
        </w:rPr>
        <w:t>‘The Archae and the Bacteria are as different from each other as they are from the eukaryotes.’</w:t>
      </w:r>
    </w:p>
    <w:p w14:paraId="68EA0BEF" w14:textId="45B40427" w:rsidR="00607DCA" w:rsidRPr="00CF79CB" w:rsidRDefault="00607DCA" w:rsidP="00607DCA">
      <w:pPr>
        <w:rPr>
          <w:rStyle w:val="fontstyle01"/>
          <w:rFonts w:asciiTheme="minorHAnsi" w:hAnsiTheme="minorHAnsi" w:cstheme="minorHAnsi"/>
          <w:i w:val="0"/>
          <w:iCs w:val="0"/>
          <w:color w:val="auto"/>
        </w:rPr>
      </w:pPr>
      <w:r>
        <w:rPr>
          <w:rStyle w:val="fontstyle01"/>
          <w:rFonts w:asciiTheme="minorHAnsi" w:hAnsiTheme="minorHAnsi" w:cstheme="minorHAnsi"/>
          <w:i w:val="0"/>
          <w:iCs w:val="0"/>
          <w:color w:val="auto"/>
        </w:rPr>
        <w:t xml:space="preserve">Look at the data to find </w:t>
      </w:r>
      <w:r w:rsidR="00450E49">
        <w:rPr>
          <w:rStyle w:val="fontstyle01"/>
          <w:rFonts w:asciiTheme="minorHAnsi" w:hAnsiTheme="minorHAnsi" w:cstheme="minorHAnsi"/>
          <w:i w:val="0"/>
          <w:iCs w:val="0"/>
          <w:color w:val="auto"/>
        </w:rPr>
        <w:t xml:space="preserve">two pieces of </w:t>
      </w:r>
      <w:r>
        <w:rPr>
          <w:rStyle w:val="fontstyle01"/>
          <w:rFonts w:asciiTheme="minorHAnsi" w:hAnsiTheme="minorHAnsi" w:cstheme="minorHAnsi"/>
          <w:i w:val="0"/>
          <w:iCs w:val="0"/>
          <w:color w:val="auto"/>
        </w:rPr>
        <w:t>evidence that could be used to support this statement.</w:t>
      </w:r>
    </w:p>
    <w:p w14:paraId="6B329455" w14:textId="7686349F" w:rsidR="00450E49" w:rsidRDefault="00450E49" w:rsidP="00607DCA">
      <w:pPr>
        <w:rPr>
          <w:rStyle w:val="fontstyle01"/>
          <w:rFonts w:asciiTheme="minorHAnsi" w:hAnsiTheme="minorHAnsi" w:cstheme="minorHAnsi"/>
          <w:i w:val="0"/>
          <w:iCs w:val="0"/>
          <w:color w:val="FF0000"/>
        </w:rPr>
      </w:pPr>
    </w:p>
    <w:p w14:paraId="7D0B4E52" w14:textId="35C8A3BD" w:rsidR="00450E49" w:rsidRPr="00607DCA" w:rsidRDefault="00450E49" w:rsidP="00607DCA">
      <w:pPr>
        <w:rPr>
          <w:rStyle w:val="fontstyle01"/>
          <w:rFonts w:asciiTheme="minorHAnsi" w:hAnsiTheme="minorHAnsi" w:cstheme="minorHAnsi"/>
          <w:i w:val="0"/>
          <w:iCs w:val="0"/>
          <w:color w:val="FF0000"/>
        </w:rPr>
      </w:pPr>
    </w:p>
    <w:p w14:paraId="357CD642" w14:textId="11A7E9E6" w:rsidR="00992B95" w:rsidRDefault="00757D4F" w:rsidP="00450E49">
      <w:pPr>
        <w:ind w:left="360" w:hanging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</w:t>
      </w:r>
      <w:r w:rsidR="001425D9" w:rsidRPr="00992B95">
        <w:rPr>
          <w:rFonts w:cstheme="minorHAnsi"/>
          <w:sz w:val="24"/>
          <w:szCs w:val="24"/>
        </w:rPr>
        <w:t>.</w:t>
      </w:r>
      <w:r w:rsidR="001425D9" w:rsidRPr="00992B95">
        <w:rPr>
          <w:rFonts w:cstheme="minorHAnsi"/>
          <w:sz w:val="24"/>
          <w:szCs w:val="24"/>
        </w:rPr>
        <w:tab/>
      </w:r>
      <w:r w:rsidR="00992B95" w:rsidRPr="00992B95">
        <w:rPr>
          <w:rFonts w:cstheme="minorHAnsi"/>
          <w:sz w:val="24"/>
          <w:szCs w:val="24"/>
        </w:rPr>
        <w:t xml:space="preserve">(a) </w:t>
      </w:r>
      <w:r w:rsidR="00F23143" w:rsidRPr="001425D9">
        <w:rPr>
          <w:rFonts w:cstheme="minorHAnsi"/>
          <w:sz w:val="24"/>
          <w:szCs w:val="24"/>
        </w:rPr>
        <w:t xml:space="preserve">What are the archaebacteria?  </w:t>
      </w:r>
    </w:p>
    <w:p w14:paraId="432713C6" w14:textId="480E11C9" w:rsidR="00F23143" w:rsidRPr="001425D9" w:rsidRDefault="00F23143" w:rsidP="00450E49">
      <w:pPr>
        <w:ind w:left="720" w:hanging="360"/>
        <w:rPr>
          <w:rFonts w:cstheme="minorHAnsi"/>
          <w:sz w:val="24"/>
          <w:szCs w:val="24"/>
        </w:rPr>
      </w:pPr>
      <w:r w:rsidRPr="001425D9">
        <w:rPr>
          <w:rFonts w:cstheme="minorHAnsi"/>
          <w:sz w:val="24"/>
          <w:szCs w:val="24"/>
        </w:rPr>
        <w:t xml:space="preserve">(b) </w:t>
      </w:r>
      <w:r w:rsidR="00607DCA">
        <w:rPr>
          <w:rFonts w:cstheme="minorHAnsi"/>
          <w:sz w:val="24"/>
          <w:szCs w:val="24"/>
        </w:rPr>
        <w:t>The Archae are often found in many places including extre</w:t>
      </w:r>
      <w:r w:rsidR="00450E49">
        <w:rPr>
          <w:rFonts w:cstheme="minorHAnsi"/>
          <w:sz w:val="24"/>
          <w:szCs w:val="24"/>
        </w:rPr>
        <w:t>me conditions and the soil. This domain</w:t>
      </w:r>
      <w:r w:rsidR="00607DCA">
        <w:rPr>
          <w:rFonts w:cstheme="minorHAnsi"/>
          <w:sz w:val="24"/>
          <w:szCs w:val="24"/>
        </w:rPr>
        <w:t xml:space="preserve"> include</w:t>
      </w:r>
      <w:r w:rsidR="00450E49">
        <w:rPr>
          <w:rFonts w:cstheme="minorHAnsi"/>
          <w:sz w:val="24"/>
          <w:szCs w:val="24"/>
        </w:rPr>
        <w:t>s</w:t>
      </w:r>
      <w:r w:rsidR="00607DCA">
        <w:rPr>
          <w:rFonts w:cstheme="minorHAnsi"/>
          <w:sz w:val="24"/>
          <w:szCs w:val="24"/>
        </w:rPr>
        <w:t xml:space="preserve"> extremophiles. What are extremophiles</w:t>
      </w:r>
      <w:r w:rsidRPr="001425D9">
        <w:rPr>
          <w:rFonts w:cstheme="minorHAnsi"/>
          <w:sz w:val="24"/>
          <w:szCs w:val="24"/>
        </w:rPr>
        <w:t xml:space="preserve">? </w:t>
      </w:r>
    </w:p>
    <w:p w14:paraId="2A27E9A5" w14:textId="77777777" w:rsidR="002A2FD3" w:rsidRDefault="002A2FD3" w:rsidP="00AB1F42">
      <w:pPr>
        <w:rPr>
          <w:rFonts w:cstheme="minorHAnsi"/>
          <w:color w:val="FF0000"/>
          <w:sz w:val="24"/>
          <w:szCs w:val="24"/>
        </w:rPr>
      </w:pPr>
    </w:p>
    <w:p w14:paraId="09934724" w14:textId="258233BC" w:rsidR="0057047B" w:rsidRDefault="00757D4F" w:rsidP="00AB1F4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</w:t>
      </w:r>
      <w:r w:rsidR="007F79B7">
        <w:rPr>
          <w:rFonts w:cstheme="minorHAnsi"/>
          <w:sz w:val="24"/>
          <w:szCs w:val="24"/>
        </w:rPr>
        <w:t>.</w:t>
      </w:r>
      <w:r w:rsidR="007F79B7">
        <w:rPr>
          <w:rFonts w:cstheme="minorHAnsi"/>
          <w:sz w:val="24"/>
          <w:szCs w:val="24"/>
        </w:rPr>
        <w:tab/>
      </w:r>
      <w:r w:rsidR="00AB1F42" w:rsidRPr="007F79B7">
        <w:rPr>
          <w:rFonts w:cstheme="minorHAnsi"/>
          <w:sz w:val="24"/>
          <w:szCs w:val="24"/>
        </w:rPr>
        <w:t>Name the two domains whic</w:t>
      </w:r>
      <w:r w:rsidR="00450E49">
        <w:rPr>
          <w:rFonts w:cstheme="minorHAnsi"/>
          <w:sz w:val="24"/>
          <w:szCs w:val="24"/>
        </w:rPr>
        <w:t>h contain prokaryotes. (1 mark)</w:t>
      </w:r>
      <w:r w:rsidR="00450E49">
        <w:rPr>
          <w:rFonts w:cstheme="minorHAnsi"/>
          <w:sz w:val="24"/>
          <w:szCs w:val="24"/>
        </w:rPr>
        <w:tab/>
      </w:r>
    </w:p>
    <w:p w14:paraId="0F077310" w14:textId="0C3037DF" w:rsidR="00CF79CB" w:rsidRDefault="00CF79CB" w:rsidP="00AB1F4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6.</w:t>
      </w:r>
      <w:r>
        <w:rPr>
          <w:rFonts w:cstheme="minorHAnsi"/>
          <w:sz w:val="24"/>
          <w:szCs w:val="24"/>
        </w:rPr>
        <w:tab/>
        <w:t>Historically, all organism</w:t>
      </w:r>
      <w:r w:rsidR="005022CD">
        <w:rPr>
          <w:rFonts w:cstheme="minorHAnsi"/>
          <w:sz w:val="24"/>
          <w:szCs w:val="24"/>
        </w:rPr>
        <w:t>s</w:t>
      </w:r>
      <w:bookmarkStart w:id="0" w:name="_GoBack"/>
      <w:bookmarkEnd w:id="0"/>
      <w:r>
        <w:rPr>
          <w:rFonts w:cstheme="minorHAnsi"/>
          <w:sz w:val="24"/>
          <w:szCs w:val="24"/>
        </w:rPr>
        <w:t xml:space="preserve"> were classified into just two kingdoms. In 1988</w:t>
      </w:r>
      <w:r w:rsidR="00B413E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a five-kingdom system of classification was accepted. In 1990 a three domain system was proposed. </w:t>
      </w:r>
    </w:p>
    <w:p w14:paraId="30A43D69" w14:textId="10501843" w:rsidR="00CF79CB" w:rsidRDefault="00CF79CB" w:rsidP="00AB1F4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Discuss, with reference to the </w:t>
      </w:r>
      <w:r w:rsidRPr="00A23DAC">
        <w:rPr>
          <w:rFonts w:cstheme="minorHAnsi"/>
          <w:b/>
          <w:sz w:val="24"/>
          <w:szCs w:val="24"/>
        </w:rPr>
        <w:t>Prokaryotes</w:t>
      </w:r>
      <w:r>
        <w:rPr>
          <w:rFonts w:cstheme="minorHAnsi"/>
          <w:sz w:val="24"/>
          <w:szCs w:val="24"/>
        </w:rPr>
        <w:t xml:space="preserve">, the reasons why classification systems are not universally accepted and why they change over time. </w:t>
      </w:r>
    </w:p>
    <w:p w14:paraId="7C771026" w14:textId="77777777" w:rsidR="00DD2DC5" w:rsidRDefault="00DD2DC5" w:rsidP="000C5093">
      <w:pPr>
        <w:rPr>
          <w:b/>
          <w:sz w:val="24"/>
          <w:szCs w:val="24"/>
        </w:rPr>
      </w:pPr>
    </w:p>
    <w:p w14:paraId="489AAC5F" w14:textId="77777777" w:rsidR="00DD2DC5" w:rsidRDefault="00DD2DC5" w:rsidP="000C5093">
      <w:pPr>
        <w:rPr>
          <w:b/>
          <w:sz w:val="24"/>
          <w:szCs w:val="24"/>
        </w:rPr>
      </w:pPr>
    </w:p>
    <w:p w14:paraId="7FA2585D" w14:textId="77777777" w:rsidR="00DD2DC5" w:rsidRDefault="00DD2DC5" w:rsidP="000C5093">
      <w:pPr>
        <w:rPr>
          <w:b/>
          <w:sz w:val="24"/>
          <w:szCs w:val="24"/>
        </w:rPr>
      </w:pPr>
    </w:p>
    <w:p w14:paraId="2CD9272D" w14:textId="77777777" w:rsidR="00DD2DC5" w:rsidRDefault="00DD2DC5" w:rsidP="000C5093">
      <w:pPr>
        <w:rPr>
          <w:b/>
          <w:sz w:val="24"/>
          <w:szCs w:val="24"/>
        </w:rPr>
      </w:pPr>
    </w:p>
    <w:p w14:paraId="0A7B8C54" w14:textId="1224E7B1" w:rsidR="00757D4F" w:rsidRPr="000C5093" w:rsidRDefault="00757D4F" w:rsidP="000C5093">
      <w:pPr>
        <w:rPr>
          <w:rFonts w:cstheme="minorHAnsi"/>
          <w:color w:val="FF0000"/>
          <w:sz w:val="24"/>
          <w:szCs w:val="24"/>
        </w:rPr>
      </w:pPr>
      <w:r w:rsidRPr="000C5093">
        <w:rPr>
          <w:b/>
          <w:sz w:val="24"/>
          <w:szCs w:val="24"/>
        </w:rPr>
        <w:lastRenderedPageBreak/>
        <w:t>Three Domains</w:t>
      </w:r>
    </w:p>
    <w:p w14:paraId="40C32180" w14:textId="77777777" w:rsidR="00757D4F" w:rsidRPr="00994EDF" w:rsidRDefault="00757D4F" w:rsidP="00757D4F">
      <w:pPr>
        <w:rPr>
          <w:rFonts w:cstheme="minorHAnsi"/>
          <w:sz w:val="24"/>
          <w:szCs w:val="24"/>
        </w:rPr>
      </w:pPr>
      <w:r>
        <w:rPr>
          <w:sz w:val="24"/>
          <w:szCs w:val="24"/>
        </w:rPr>
        <w:t>For many years biologists divided living organisms into two domains: Eukaryota and Prokaryota. The new way of classifying organisms is the three-</w:t>
      </w:r>
      <w:r w:rsidRPr="00994EDF">
        <w:rPr>
          <w:rFonts w:cstheme="minorHAnsi"/>
          <w:sz w:val="24"/>
          <w:szCs w:val="24"/>
        </w:rPr>
        <w:t xml:space="preserve">domain system. </w:t>
      </w:r>
    </w:p>
    <w:p w14:paraId="18E8F1B3" w14:textId="77777777" w:rsidR="00757D4F" w:rsidRPr="001425D9" w:rsidRDefault="00757D4F" w:rsidP="00757D4F">
      <w:pPr>
        <w:pStyle w:val="ListParagraph"/>
        <w:numPr>
          <w:ilvl w:val="0"/>
          <w:numId w:val="31"/>
        </w:numPr>
        <w:rPr>
          <w:rFonts w:cstheme="minorHAnsi"/>
          <w:sz w:val="24"/>
          <w:szCs w:val="24"/>
        </w:rPr>
      </w:pPr>
      <w:r w:rsidRPr="00C569D5">
        <w:rPr>
          <w:rFonts w:eastAsia="Times New Roman"/>
          <w:noProof/>
          <w:color w:val="000000"/>
          <w:lang w:eastAsia="en-GB"/>
        </w:rPr>
        <w:drawing>
          <wp:anchor distT="0" distB="0" distL="114300" distR="114300" simplePos="0" relativeHeight="251660288" behindDoc="0" locked="0" layoutInCell="1" allowOverlap="1" wp14:anchorId="571F23FF" wp14:editId="60B4DFAD">
            <wp:simplePos x="0" y="0"/>
            <wp:positionH relativeFrom="column">
              <wp:posOffset>2947670</wp:posOffset>
            </wp:positionH>
            <wp:positionV relativeFrom="paragraph">
              <wp:posOffset>2540</wp:posOffset>
            </wp:positionV>
            <wp:extent cx="3733800" cy="4800600"/>
            <wp:effectExtent l="0" t="0" r="0" b="0"/>
            <wp:wrapSquare wrapText="bothSides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28" b="5437"/>
                    <a:stretch/>
                  </pic:blipFill>
                  <pic:spPr bwMode="auto">
                    <a:xfrm>
                      <a:off x="0" y="0"/>
                      <a:ext cx="3733800" cy="4800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25D9">
        <w:rPr>
          <w:rFonts w:cstheme="minorHAnsi"/>
          <w:sz w:val="24"/>
          <w:szCs w:val="24"/>
        </w:rPr>
        <w:t xml:space="preserve">Name the three domains. </w:t>
      </w:r>
    </w:p>
    <w:p w14:paraId="7FBD4770" w14:textId="31C7EC03" w:rsidR="00757D4F" w:rsidRPr="00A23DAC" w:rsidRDefault="00757D4F" w:rsidP="00A23DAC">
      <w:pPr>
        <w:rPr>
          <w:rFonts w:cstheme="minorHAnsi"/>
          <w:color w:val="FF0000"/>
          <w:sz w:val="24"/>
          <w:szCs w:val="24"/>
        </w:rPr>
      </w:pPr>
      <w:r w:rsidRPr="00A23DAC">
        <w:rPr>
          <w:rFonts w:cstheme="minorHAnsi"/>
          <w:color w:val="FF0000"/>
          <w:sz w:val="24"/>
          <w:szCs w:val="24"/>
        </w:rPr>
        <w:t>Archaebacteria</w:t>
      </w:r>
      <w:r w:rsidR="00A23DAC" w:rsidRPr="00A23DAC">
        <w:rPr>
          <w:rFonts w:cstheme="minorHAnsi"/>
          <w:color w:val="FF0000"/>
          <w:sz w:val="24"/>
          <w:szCs w:val="24"/>
        </w:rPr>
        <w:t xml:space="preserve">, </w:t>
      </w:r>
      <w:r w:rsidRPr="00A23DAC">
        <w:rPr>
          <w:rFonts w:cstheme="minorHAnsi"/>
          <w:color w:val="FF0000"/>
          <w:sz w:val="24"/>
          <w:szCs w:val="24"/>
        </w:rPr>
        <w:t>Bacteria</w:t>
      </w:r>
      <w:r w:rsidR="00A23DAC">
        <w:rPr>
          <w:rFonts w:cstheme="minorHAnsi"/>
          <w:color w:val="FF0000"/>
          <w:sz w:val="24"/>
          <w:szCs w:val="24"/>
        </w:rPr>
        <w:t xml:space="preserve">, </w:t>
      </w:r>
      <w:r w:rsidRPr="00A23DAC">
        <w:rPr>
          <w:rFonts w:cstheme="minorHAnsi"/>
          <w:color w:val="FF0000"/>
          <w:sz w:val="24"/>
          <w:szCs w:val="24"/>
        </w:rPr>
        <w:t>Eukaryota</w:t>
      </w:r>
    </w:p>
    <w:p w14:paraId="1B6A880E" w14:textId="40233E8C" w:rsidR="00757D4F" w:rsidRPr="00994EDF" w:rsidRDefault="00757D4F" w:rsidP="00757D4F">
      <w:pPr>
        <w:ind w:left="360" w:hanging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ab/>
        <w:t>Which types of</w:t>
      </w:r>
      <w:r w:rsidRPr="00994EDF">
        <w:rPr>
          <w:rFonts w:cstheme="minorHAnsi"/>
          <w:sz w:val="24"/>
          <w:szCs w:val="24"/>
        </w:rPr>
        <w:t xml:space="preserve"> characteristics are used as the basis for classifying all organisms into three divisions? </w:t>
      </w:r>
    </w:p>
    <w:p w14:paraId="60F23802" w14:textId="77777777" w:rsidR="00757D4F" w:rsidRDefault="00757D4F" w:rsidP="00757D4F">
      <w:pPr>
        <w:pStyle w:val="ListParagraph"/>
        <w:numPr>
          <w:ilvl w:val="0"/>
          <w:numId w:val="30"/>
        </w:numPr>
        <w:rPr>
          <w:rStyle w:val="fontstyle01"/>
          <w:rFonts w:asciiTheme="minorHAnsi" w:hAnsiTheme="minorHAnsi" w:cstheme="minorHAnsi"/>
          <w:i w:val="0"/>
          <w:color w:val="FF0000"/>
        </w:rPr>
      </w:pPr>
      <w:r>
        <w:rPr>
          <w:rStyle w:val="fontstyle01"/>
          <w:rFonts w:asciiTheme="minorHAnsi" w:hAnsiTheme="minorHAnsi" w:cstheme="minorHAnsi"/>
          <w:i w:val="0"/>
          <w:color w:val="FF0000"/>
        </w:rPr>
        <w:t xml:space="preserve">Presence or absence of </w:t>
      </w:r>
      <w:r w:rsidRPr="00415AA0">
        <w:rPr>
          <w:rStyle w:val="fontstyle01"/>
          <w:rFonts w:asciiTheme="minorHAnsi" w:hAnsiTheme="minorHAnsi" w:cstheme="minorHAnsi"/>
          <w:i w:val="0"/>
          <w:color w:val="FF0000"/>
        </w:rPr>
        <w:t>membrane-bound organelles</w:t>
      </w:r>
    </w:p>
    <w:p w14:paraId="475B8409" w14:textId="77777777" w:rsidR="00757D4F" w:rsidRPr="00415AA0" w:rsidRDefault="00757D4F" w:rsidP="00757D4F">
      <w:pPr>
        <w:pStyle w:val="ListParagraph"/>
        <w:numPr>
          <w:ilvl w:val="0"/>
          <w:numId w:val="30"/>
        </w:numPr>
        <w:rPr>
          <w:rStyle w:val="fontstyle01"/>
          <w:rFonts w:asciiTheme="minorHAnsi" w:hAnsiTheme="minorHAnsi" w:cstheme="minorHAnsi"/>
          <w:i w:val="0"/>
          <w:color w:val="FF0000"/>
        </w:rPr>
      </w:pPr>
      <w:r>
        <w:rPr>
          <w:rStyle w:val="fontstyle01"/>
          <w:rFonts w:asciiTheme="minorHAnsi" w:hAnsiTheme="minorHAnsi" w:cstheme="minorHAnsi"/>
          <w:i w:val="0"/>
          <w:color w:val="FF0000"/>
        </w:rPr>
        <w:t>Presence or absence of nucleus</w:t>
      </w:r>
    </w:p>
    <w:p w14:paraId="1CE528E9" w14:textId="77777777" w:rsidR="00757D4F" w:rsidRDefault="00757D4F" w:rsidP="00757D4F">
      <w:pPr>
        <w:pStyle w:val="ListParagraph"/>
        <w:numPr>
          <w:ilvl w:val="0"/>
          <w:numId w:val="30"/>
        </w:numPr>
        <w:rPr>
          <w:rStyle w:val="fontstyle01"/>
          <w:rFonts w:asciiTheme="minorHAnsi" w:hAnsiTheme="minorHAnsi" w:cstheme="minorHAnsi"/>
          <w:i w:val="0"/>
          <w:color w:val="FF0000"/>
        </w:rPr>
      </w:pPr>
      <w:r w:rsidRPr="00415AA0">
        <w:rPr>
          <w:rStyle w:val="fontstyle01"/>
          <w:rFonts w:asciiTheme="minorHAnsi" w:hAnsiTheme="minorHAnsi" w:cstheme="minorHAnsi"/>
          <w:i w:val="0"/>
          <w:color w:val="FF0000"/>
        </w:rPr>
        <w:t>Biochemical</w:t>
      </w:r>
      <w:r>
        <w:rPr>
          <w:rStyle w:val="fontstyle01"/>
          <w:rFonts w:asciiTheme="minorHAnsi" w:hAnsiTheme="minorHAnsi" w:cstheme="minorHAnsi"/>
          <w:i w:val="0"/>
          <w:color w:val="FF0000"/>
        </w:rPr>
        <w:t xml:space="preserve"> differences</w:t>
      </w:r>
    </w:p>
    <w:p w14:paraId="1E5F2BBE" w14:textId="77777777" w:rsidR="00757D4F" w:rsidRPr="00415AA0" w:rsidRDefault="00757D4F" w:rsidP="00757D4F">
      <w:pPr>
        <w:pStyle w:val="ListParagraph"/>
        <w:numPr>
          <w:ilvl w:val="0"/>
          <w:numId w:val="30"/>
        </w:numPr>
        <w:rPr>
          <w:rStyle w:val="fontstyle01"/>
          <w:rFonts w:asciiTheme="minorHAnsi" w:hAnsiTheme="minorHAnsi" w:cstheme="minorHAnsi"/>
          <w:i w:val="0"/>
          <w:color w:val="FF0000"/>
        </w:rPr>
      </w:pPr>
      <w:r>
        <w:rPr>
          <w:rStyle w:val="fontstyle01"/>
          <w:rFonts w:asciiTheme="minorHAnsi" w:hAnsiTheme="minorHAnsi" w:cstheme="minorHAnsi"/>
          <w:i w:val="0"/>
          <w:color w:val="FF0000"/>
        </w:rPr>
        <w:t>Protein synthesis/RNA polymerase</w:t>
      </w:r>
    </w:p>
    <w:p w14:paraId="441DDB3C" w14:textId="77777777" w:rsidR="00757D4F" w:rsidRPr="00415AA0" w:rsidRDefault="00757D4F" w:rsidP="00757D4F">
      <w:pPr>
        <w:pStyle w:val="ListParagraph"/>
        <w:numPr>
          <w:ilvl w:val="0"/>
          <w:numId w:val="30"/>
        </w:numPr>
        <w:rPr>
          <w:rStyle w:val="fontstyle01"/>
          <w:rFonts w:asciiTheme="minorHAnsi" w:hAnsiTheme="minorHAnsi" w:cstheme="minorHAnsi"/>
          <w:i w:val="0"/>
          <w:color w:val="FF0000"/>
        </w:rPr>
      </w:pPr>
      <w:r w:rsidRPr="00415AA0">
        <w:rPr>
          <w:rStyle w:val="fontstyle01"/>
          <w:rFonts w:asciiTheme="minorHAnsi" w:hAnsiTheme="minorHAnsi" w:cstheme="minorHAnsi"/>
          <w:i w:val="0"/>
          <w:color w:val="FF0000"/>
        </w:rPr>
        <w:t>M</w:t>
      </w:r>
      <w:r>
        <w:rPr>
          <w:rStyle w:val="fontstyle01"/>
          <w:rFonts w:asciiTheme="minorHAnsi" w:hAnsiTheme="minorHAnsi" w:cstheme="minorHAnsi"/>
          <w:i w:val="0"/>
          <w:color w:val="FF0000"/>
        </w:rPr>
        <w:t>embrane structure and proteins</w:t>
      </w:r>
    </w:p>
    <w:p w14:paraId="48706403" w14:textId="77777777" w:rsidR="00757D4F" w:rsidRDefault="00757D4F" w:rsidP="00757D4F">
      <w:pPr>
        <w:pStyle w:val="ListParagraph"/>
        <w:numPr>
          <w:ilvl w:val="0"/>
          <w:numId w:val="30"/>
        </w:numPr>
        <w:rPr>
          <w:rStyle w:val="fontstyle01"/>
          <w:rFonts w:asciiTheme="minorHAnsi" w:hAnsiTheme="minorHAnsi" w:cstheme="minorHAnsi"/>
          <w:i w:val="0"/>
          <w:color w:val="FF0000"/>
        </w:rPr>
      </w:pPr>
      <w:r w:rsidRPr="00415AA0">
        <w:rPr>
          <w:rStyle w:val="fontstyle01"/>
          <w:rFonts w:asciiTheme="minorHAnsi" w:hAnsiTheme="minorHAnsi" w:cstheme="minorHAnsi"/>
          <w:i w:val="0"/>
          <w:color w:val="FF0000"/>
        </w:rPr>
        <w:t>A</w:t>
      </w:r>
      <w:r>
        <w:rPr>
          <w:rStyle w:val="fontstyle01"/>
          <w:rFonts w:asciiTheme="minorHAnsi" w:hAnsiTheme="minorHAnsi" w:cstheme="minorHAnsi"/>
          <w:i w:val="0"/>
          <w:color w:val="FF0000"/>
        </w:rPr>
        <w:t>nalysis of ribosomal RNA  rRNA)</w:t>
      </w:r>
    </w:p>
    <w:p w14:paraId="1AB9B16A" w14:textId="77777777" w:rsidR="00757D4F" w:rsidRDefault="00757D4F" w:rsidP="00757D4F">
      <w:pPr>
        <w:pStyle w:val="ListParagraph"/>
        <w:numPr>
          <w:ilvl w:val="0"/>
          <w:numId w:val="30"/>
        </w:numPr>
        <w:rPr>
          <w:rStyle w:val="fontstyle01"/>
          <w:rFonts w:asciiTheme="minorHAnsi" w:hAnsiTheme="minorHAnsi" w:cstheme="minorHAnsi"/>
          <w:i w:val="0"/>
          <w:color w:val="FF0000"/>
        </w:rPr>
      </w:pPr>
      <w:r>
        <w:rPr>
          <w:rStyle w:val="fontstyle01"/>
          <w:rFonts w:asciiTheme="minorHAnsi" w:hAnsiTheme="minorHAnsi" w:cstheme="minorHAnsi"/>
          <w:i w:val="0"/>
          <w:color w:val="FF0000"/>
        </w:rPr>
        <w:t>Response to antibiotics</w:t>
      </w:r>
    </w:p>
    <w:p w14:paraId="60D7FFAE" w14:textId="77777777" w:rsidR="00757D4F" w:rsidRDefault="00757D4F" w:rsidP="00757D4F">
      <w:pPr>
        <w:pStyle w:val="ListParagraph"/>
        <w:numPr>
          <w:ilvl w:val="0"/>
          <w:numId w:val="30"/>
        </w:numPr>
        <w:rPr>
          <w:rStyle w:val="fontstyle01"/>
          <w:rFonts w:asciiTheme="minorHAnsi" w:hAnsiTheme="minorHAnsi" w:cstheme="minorHAnsi"/>
          <w:i w:val="0"/>
          <w:color w:val="FF0000"/>
        </w:rPr>
      </w:pPr>
      <w:r>
        <w:rPr>
          <w:rStyle w:val="fontstyle01"/>
          <w:rFonts w:asciiTheme="minorHAnsi" w:hAnsiTheme="minorHAnsi" w:cstheme="minorHAnsi"/>
          <w:i w:val="0"/>
          <w:color w:val="FF0000"/>
        </w:rPr>
        <w:t>Chromosomes/plasmids</w:t>
      </w:r>
    </w:p>
    <w:p w14:paraId="59789DB0" w14:textId="77777777" w:rsidR="00757D4F" w:rsidRPr="00415AA0" w:rsidRDefault="00757D4F" w:rsidP="00757D4F">
      <w:pPr>
        <w:pStyle w:val="ListParagraph"/>
        <w:numPr>
          <w:ilvl w:val="0"/>
          <w:numId w:val="30"/>
        </w:numPr>
        <w:rPr>
          <w:rStyle w:val="fontstyle01"/>
          <w:rFonts w:asciiTheme="minorHAnsi" w:hAnsiTheme="minorHAnsi" w:cstheme="minorHAnsi"/>
          <w:i w:val="0"/>
          <w:color w:val="FF0000"/>
        </w:rPr>
      </w:pPr>
      <w:r>
        <w:rPr>
          <w:rStyle w:val="fontstyle01"/>
          <w:rFonts w:asciiTheme="minorHAnsi" w:hAnsiTheme="minorHAnsi" w:cstheme="minorHAnsi"/>
          <w:i w:val="0"/>
          <w:color w:val="FF0000"/>
        </w:rPr>
        <w:t>Gene structure</w:t>
      </w:r>
    </w:p>
    <w:p w14:paraId="03463CDC" w14:textId="77777777" w:rsidR="00757D4F" w:rsidRPr="00992B95" w:rsidRDefault="00757D4F" w:rsidP="00757D4F">
      <w:pPr>
        <w:pStyle w:val="ListParagraph"/>
        <w:numPr>
          <w:ilvl w:val="0"/>
          <w:numId w:val="30"/>
        </w:numPr>
        <w:rPr>
          <w:rStyle w:val="fontstyle01"/>
          <w:rFonts w:asciiTheme="minorHAnsi" w:hAnsiTheme="minorHAnsi" w:cstheme="minorHAnsi"/>
          <w:iCs w:val="0"/>
          <w:color w:val="FF0000"/>
        </w:rPr>
      </w:pPr>
      <w:r>
        <w:rPr>
          <w:rStyle w:val="fontstyle01"/>
          <w:rFonts w:asciiTheme="minorHAnsi" w:hAnsiTheme="minorHAnsi" w:cstheme="minorHAnsi"/>
          <w:i w:val="0"/>
          <w:color w:val="FF0000"/>
        </w:rPr>
        <w:t>C</w:t>
      </w:r>
      <w:r w:rsidRPr="00415AA0">
        <w:rPr>
          <w:rStyle w:val="fontstyle01"/>
          <w:rFonts w:asciiTheme="minorHAnsi" w:hAnsiTheme="minorHAnsi" w:cstheme="minorHAnsi"/>
          <w:i w:val="0"/>
          <w:color w:val="FF0000"/>
        </w:rPr>
        <w:t>ell cycle control of replication</w:t>
      </w:r>
    </w:p>
    <w:p w14:paraId="3899882F" w14:textId="77777777" w:rsidR="00757D4F" w:rsidRPr="00607DCA" w:rsidRDefault="00757D4F" w:rsidP="00757D4F">
      <w:pPr>
        <w:pStyle w:val="ListParagraph"/>
        <w:numPr>
          <w:ilvl w:val="0"/>
          <w:numId w:val="30"/>
        </w:numPr>
        <w:rPr>
          <w:rStyle w:val="fontstyle01"/>
          <w:rFonts w:asciiTheme="minorHAnsi" w:hAnsiTheme="minorHAnsi" w:cstheme="minorHAnsi"/>
          <w:iCs w:val="0"/>
          <w:color w:val="FF0000"/>
        </w:rPr>
      </w:pPr>
      <w:r>
        <w:rPr>
          <w:rStyle w:val="fontstyle01"/>
          <w:rFonts w:asciiTheme="minorHAnsi" w:hAnsiTheme="minorHAnsi" w:cstheme="minorHAnsi"/>
          <w:i w:val="0"/>
          <w:color w:val="FF0000"/>
        </w:rPr>
        <w:t>Extreme environments – extremophiles</w:t>
      </w:r>
    </w:p>
    <w:p w14:paraId="750A38C2" w14:textId="77777777" w:rsidR="00757D4F" w:rsidRPr="00992B95" w:rsidRDefault="00757D4F" w:rsidP="00757D4F">
      <w:pPr>
        <w:pStyle w:val="ListParagraph"/>
        <w:rPr>
          <w:rStyle w:val="fontstyle01"/>
          <w:rFonts w:asciiTheme="minorHAnsi" w:hAnsiTheme="minorHAnsi" w:cstheme="minorHAnsi"/>
          <w:iCs w:val="0"/>
          <w:color w:val="FF0000"/>
        </w:rPr>
      </w:pPr>
    </w:p>
    <w:p w14:paraId="24305879" w14:textId="77777777" w:rsidR="00757D4F" w:rsidRPr="00607DCA" w:rsidRDefault="00757D4F" w:rsidP="00757D4F">
      <w:pPr>
        <w:pStyle w:val="ListParagraph"/>
        <w:numPr>
          <w:ilvl w:val="0"/>
          <w:numId w:val="32"/>
        </w:numPr>
        <w:rPr>
          <w:rStyle w:val="fontstyle01"/>
          <w:rFonts w:asciiTheme="minorHAnsi" w:hAnsiTheme="minorHAnsi" w:cstheme="minorHAnsi"/>
          <w:i w:val="0"/>
          <w:iCs w:val="0"/>
          <w:color w:val="FF0000"/>
        </w:rPr>
      </w:pPr>
      <w:r>
        <w:rPr>
          <w:rStyle w:val="fontstyle01"/>
          <w:rFonts w:asciiTheme="minorHAnsi" w:hAnsiTheme="minorHAnsi" w:cstheme="minorHAnsi"/>
          <w:i w:val="0"/>
          <w:iCs w:val="0"/>
          <w:color w:val="auto"/>
        </w:rPr>
        <w:t>‘The Archae and the Bacteria are as different from each other as they are from the eukaryotes.’</w:t>
      </w:r>
    </w:p>
    <w:p w14:paraId="5514574E" w14:textId="44F89ECE" w:rsidR="000C5093" w:rsidRPr="00A23DAC" w:rsidRDefault="00757D4F" w:rsidP="000C5093">
      <w:pPr>
        <w:rPr>
          <w:rStyle w:val="fontstyle01"/>
          <w:rFonts w:asciiTheme="minorHAnsi" w:hAnsiTheme="minorHAnsi" w:cstheme="minorHAnsi"/>
          <w:i w:val="0"/>
          <w:iCs w:val="0"/>
          <w:color w:val="auto"/>
        </w:rPr>
      </w:pPr>
      <w:r>
        <w:rPr>
          <w:rStyle w:val="fontstyle01"/>
          <w:rFonts w:asciiTheme="minorHAnsi" w:hAnsiTheme="minorHAnsi" w:cstheme="minorHAnsi"/>
          <w:i w:val="0"/>
          <w:iCs w:val="0"/>
          <w:color w:val="auto"/>
        </w:rPr>
        <w:t xml:space="preserve">Look at the data to find two pieces of evidence that could be </w:t>
      </w:r>
      <w:r w:rsidR="00A23DAC">
        <w:rPr>
          <w:rStyle w:val="fontstyle01"/>
          <w:rFonts w:asciiTheme="minorHAnsi" w:hAnsiTheme="minorHAnsi" w:cstheme="minorHAnsi"/>
          <w:i w:val="0"/>
          <w:iCs w:val="0"/>
          <w:color w:val="auto"/>
        </w:rPr>
        <w:t xml:space="preserve">used to support this statement. </w:t>
      </w:r>
      <w:r>
        <w:rPr>
          <w:rStyle w:val="fontstyle01"/>
          <w:rFonts w:asciiTheme="minorHAnsi" w:hAnsiTheme="minorHAnsi" w:cstheme="minorHAnsi"/>
          <w:i w:val="0"/>
          <w:iCs w:val="0"/>
          <w:color w:val="FF0000"/>
        </w:rPr>
        <w:t>Any supportive stat</w:t>
      </w:r>
      <w:r w:rsidR="000C5093">
        <w:rPr>
          <w:rStyle w:val="fontstyle01"/>
          <w:rFonts w:asciiTheme="minorHAnsi" w:hAnsiTheme="minorHAnsi" w:cstheme="minorHAnsi"/>
          <w:i w:val="0"/>
          <w:iCs w:val="0"/>
          <w:color w:val="FF0000"/>
        </w:rPr>
        <w:t xml:space="preserve">ements which show comparisons. </w:t>
      </w:r>
    </w:p>
    <w:p w14:paraId="4045D19B" w14:textId="4D307053" w:rsidR="00757D4F" w:rsidRPr="000C5093" w:rsidRDefault="00757D4F" w:rsidP="000C5093">
      <w:pPr>
        <w:rPr>
          <w:rFonts w:cstheme="minorHAnsi"/>
          <w:color w:val="FF0000"/>
          <w:sz w:val="24"/>
          <w:szCs w:val="24"/>
        </w:rPr>
      </w:pPr>
      <w:r>
        <w:rPr>
          <w:rFonts w:cstheme="minorHAnsi"/>
          <w:sz w:val="24"/>
          <w:szCs w:val="24"/>
        </w:rPr>
        <w:t>4</w:t>
      </w:r>
      <w:r w:rsidR="000C5093">
        <w:rPr>
          <w:rFonts w:cstheme="minorHAnsi"/>
          <w:sz w:val="24"/>
          <w:szCs w:val="24"/>
        </w:rPr>
        <w:t>.</w:t>
      </w:r>
      <w:r w:rsidR="000C5093">
        <w:rPr>
          <w:rFonts w:cstheme="minorHAnsi"/>
          <w:sz w:val="24"/>
          <w:szCs w:val="24"/>
        </w:rPr>
        <w:tab/>
      </w:r>
      <w:r w:rsidRPr="00992B95">
        <w:rPr>
          <w:rFonts w:cstheme="minorHAnsi"/>
          <w:sz w:val="24"/>
          <w:szCs w:val="24"/>
        </w:rPr>
        <w:t xml:space="preserve">(a) </w:t>
      </w:r>
      <w:r w:rsidRPr="001425D9">
        <w:rPr>
          <w:rFonts w:cstheme="minorHAnsi"/>
          <w:sz w:val="24"/>
          <w:szCs w:val="24"/>
        </w:rPr>
        <w:t xml:space="preserve">What are the archaebacteria?  </w:t>
      </w:r>
      <w:r w:rsidRPr="00994EDF">
        <w:rPr>
          <w:rFonts w:cstheme="minorHAnsi"/>
          <w:color w:val="FF0000"/>
          <w:sz w:val="24"/>
          <w:szCs w:val="24"/>
        </w:rPr>
        <w:t>Bacteria-like prokaryotes</w:t>
      </w:r>
    </w:p>
    <w:p w14:paraId="45352A1A" w14:textId="0BDF73C9" w:rsidR="00757D4F" w:rsidRPr="00A23DAC" w:rsidRDefault="00757D4F" w:rsidP="00A23DAC">
      <w:pPr>
        <w:ind w:left="720" w:hanging="360"/>
        <w:rPr>
          <w:rFonts w:cstheme="minorHAnsi"/>
          <w:sz w:val="24"/>
          <w:szCs w:val="24"/>
        </w:rPr>
      </w:pPr>
      <w:r w:rsidRPr="001425D9">
        <w:rPr>
          <w:rFonts w:cstheme="minorHAnsi"/>
          <w:sz w:val="24"/>
          <w:szCs w:val="24"/>
        </w:rPr>
        <w:t xml:space="preserve">(b) </w:t>
      </w:r>
      <w:r>
        <w:rPr>
          <w:rFonts w:cstheme="minorHAnsi"/>
          <w:sz w:val="24"/>
          <w:szCs w:val="24"/>
        </w:rPr>
        <w:t>The Archae are often found in many places including extreme conditions and the soil. This domain includes extremophiles. What are extremophiles</w:t>
      </w:r>
      <w:r w:rsidR="00A23DAC">
        <w:rPr>
          <w:rFonts w:cstheme="minorHAnsi"/>
          <w:sz w:val="24"/>
          <w:szCs w:val="24"/>
        </w:rPr>
        <w:t xml:space="preserve">? </w:t>
      </w:r>
      <w:r>
        <w:rPr>
          <w:rFonts w:cstheme="minorHAnsi"/>
          <w:color w:val="FF0000"/>
          <w:sz w:val="24"/>
          <w:szCs w:val="24"/>
        </w:rPr>
        <w:t>Bacteria that can survive extreme conditions of heat, cold, pH, salinity and pressure</w:t>
      </w:r>
      <w:r w:rsidRPr="00992B95">
        <w:rPr>
          <w:rFonts w:cstheme="minorHAnsi"/>
          <w:color w:val="FF0000"/>
          <w:sz w:val="24"/>
          <w:szCs w:val="24"/>
        </w:rPr>
        <w:t xml:space="preserve">. </w:t>
      </w:r>
    </w:p>
    <w:p w14:paraId="239D10CC" w14:textId="7B77828A" w:rsidR="00757D4F" w:rsidRDefault="00757D4F" w:rsidP="00757D4F">
      <w:pPr>
        <w:rPr>
          <w:rFonts w:cstheme="minorHAnsi"/>
          <w:color w:val="FF0000"/>
          <w:sz w:val="24"/>
          <w:szCs w:val="24"/>
        </w:rPr>
      </w:pPr>
      <w:r>
        <w:rPr>
          <w:rFonts w:cstheme="minorHAnsi"/>
          <w:sz w:val="24"/>
          <w:szCs w:val="24"/>
        </w:rPr>
        <w:t>5.</w:t>
      </w:r>
      <w:r>
        <w:rPr>
          <w:rFonts w:cstheme="minorHAnsi"/>
          <w:sz w:val="24"/>
          <w:szCs w:val="24"/>
        </w:rPr>
        <w:tab/>
      </w:r>
      <w:r w:rsidRPr="007F79B7">
        <w:rPr>
          <w:rFonts w:cstheme="minorHAnsi"/>
          <w:sz w:val="24"/>
          <w:szCs w:val="24"/>
        </w:rPr>
        <w:t>Name the two domains whic</w:t>
      </w:r>
      <w:r>
        <w:rPr>
          <w:rFonts w:cstheme="minorHAnsi"/>
          <w:sz w:val="24"/>
          <w:szCs w:val="24"/>
        </w:rPr>
        <w:t>h contain prokaryotes. (1 mark)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color w:val="FF0000"/>
          <w:sz w:val="24"/>
          <w:szCs w:val="24"/>
        </w:rPr>
        <w:t>Bacteria and Archaea</w:t>
      </w:r>
    </w:p>
    <w:p w14:paraId="1E38912B" w14:textId="247734C5" w:rsidR="00A23DAC" w:rsidRDefault="00A23DAC" w:rsidP="00A23DA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6.</w:t>
      </w:r>
      <w:r>
        <w:rPr>
          <w:rFonts w:cstheme="minorHAnsi"/>
          <w:sz w:val="24"/>
          <w:szCs w:val="24"/>
        </w:rPr>
        <w:tab/>
        <w:t>Historically, all organism</w:t>
      </w:r>
      <w:r w:rsidR="005022CD">
        <w:rPr>
          <w:rFonts w:cstheme="minorHAnsi"/>
          <w:sz w:val="24"/>
          <w:szCs w:val="24"/>
        </w:rPr>
        <w:t>s</w:t>
      </w:r>
      <w:r>
        <w:rPr>
          <w:rFonts w:cstheme="minorHAnsi"/>
          <w:sz w:val="24"/>
          <w:szCs w:val="24"/>
        </w:rPr>
        <w:t xml:space="preserve"> were classified into just two kingdoms. In 1988</w:t>
      </w:r>
      <w:r w:rsidR="00B413E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a five-kingdom system of classification was accepted. In 1990 a three domain system was proposed. </w:t>
      </w:r>
    </w:p>
    <w:p w14:paraId="7B25CF52" w14:textId="77777777" w:rsidR="00A23DAC" w:rsidRDefault="00A23DAC" w:rsidP="00A23DA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Discuss, with reference to the </w:t>
      </w:r>
      <w:r w:rsidRPr="00A23DAC">
        <w:rPr>
          <w:rFonts w:cstheme="minorHAnsi"/>
          <w:b/>
          <w:sz w:val="24"/>
          <w:szCs w:val="24"/>
        </w:rPr>
        <w:t>Prokaryotes</w:t>
      </w:r>
      <w:r>
        <w:rPr>
          <w:rFonts w:cstheme="minorHAnsi"/>
          <w:sz w:val="24"/>
          <w:szCs w:val="24"/>
        </w:rPr>
        <w:t xml:space="preserve">, the reasons why classification systems are not universally accepted and why they change over time. </w:t>
      </w:r>
    </w:p>
    <w:p w14:paraId="748F7F89" w14:textId="77777777" w:rsidR="00A23DAC" w:rsidRPr="000C5093" w:rsidRDefault="00A23DAC" w:rsidP="00A23DAC">
      <w:pPr>
        <w:pStyle w:val="ListParagraph"/>
        <w:numPr>
          <w:ilvl w:val="0"/>
          <w:numId w:val="34"/>
        </w:numPr>
        <w:rPr>
          <w:rFonts w:cstheme="minorHAnsi"/>
          <w:color w:val="FF0000"/>
          <w:sz w:val="24"/>
          <w:szCs w:val="24"/>
        </w:rPr>
      </w:pPr>
      <w:r w:rsidRPr="000C5093">
        <w:rPr>
          <w:rFonts w:cstheme="minorHAnsi"/>
          <w:color w:val="FF0000"/>
          <w:sz w:val="24"/>
          <w:szCs w:val="24"/>
        </w:rPr>
        <w:t xml:space="preserve">Scientific knowledge changes as new discoveries are made. </w:t>
      </w:r>
    </w:p>
    <w:p w14:paraId="401CA9A0" w14:textId="77777777" w:rsidR="00A23DAC" w:rsidRPr="000C5093" w:rsidRDefault="00A23DAC" w:rsidP="00A23DAC">
      <w:pPr>
        <w:pStyle w:val="ListParagraph"/>
        <w:numPr>
          <w:ilvl w:val="0"/>
          <w:numId w:val="34"/>
        </w:numPr>
        <w:rPr>
          <w:rFonts w:cstheme="minorHAnsi"/>
          <w:color w:val="FF0000"/>
          <w:sz w:val="24"/>
          <w:szCs w:val="24"/>
        </w:rPr>
      </w:pPr>
      <w:r w:rsidRPr="000C5093">
        <w:rPr>
          <w:rFonts w:cstheme="minorHAnsi"/>
          <w:color w:val="FF0000"/>
          <w:sz w:val="24"/>
          <w:szCs w:val="24"/>
        </w:rPr>
        <w:t xml:space="preserve">Technological developments lead to new discoveries. </w:t>
      </w:r>
    </w:p>
    <w:p w14:paraId="26A42689" w14:textId="77777777" w:rsidR="00A23DAC" w:rsidRPr="000C5093" w:rsidRDefault="00A23DAC" w:rsidP="00A23DAC">
      <w:pPr>
        <w:pStyle w:val="ListParagraph"/>
        <w:numPr>
          <w:ilvl w:val="0"/>
          <w:numId w:val="34"/>
        </w:numPr>
        <w:rPr>
          <w:rFonts w:cstheme="minorHAnsi"/>
          <w:color w:val="FF0000"/>
          <w:sz w:val="24"/>
          <w:szCs w:val="24"/>
        </w:rPr>
      </w:pPr>
      <w:r w:rsidRPr="000C5093">
        <w:rPr>
          <w:rFonts w:cstheme="minorHAnsi"/>
          <w:color w:val="FF0000"/>
          <w:sz w:val="24"/>
          <w:szCs w:val="24"/>
        </w:rPr>
        <w:t xml:space="preserve">Named technological development; e.g. microscopes, DNA profiling, DNA/amino acid sequencing. </w:t>
      </w:r>
    </w:p>
    <w:p w14:paraId="02670D38" w14:textId="77777777" w:rsidR="00A23DAC" w:rsidRPr="000C5093" w:rsidRDefault="00A23DAC" w:rsidP="00A23DAC">
      <w:pPr>
        <w:pStyle w:val="ListParagraph"/>
        <w:numPr>
          <w:ilvl w:val="0"/>
          <w:numId w:val="34"/>
        </w:numPr>
        <w:rPr>
          <w:rFonts w:cstheme="minorHAnsi"/>
          <w:color w:val="FF0000"/>
          <w:sz w:val="24"/>
          <w:szCs w:val="24"/>
        </w:rPr>
      </w:pPr>
      <w:r w:rsidRPr="000C5093">
        <w:rPr>
          <w:rFonts w:cstheme="minorHAnsi"/>
          <w:color w:val="FF0000"/>
          <w:sz w:val="24"/>
          <w:szCs w:val="24"/>
        </w:rPr>
        <w:t xml:space="preserve">Differences of opinion amongst scientists. </w:t>
      </w:r>
    </w:p>
    <w:p w14:paraId="32D7DCA6" w14:textId="215E6466" w:rsidR="00A23DAC" w:rsidRPr="00A23DAC" w:rsidRDefault="00A23DAC" w:rsidP="00757D4F">
      <w:pPr>
        <w:pStyle w:val="ListParagraph"/>
        <w:numPr>
          <w:ilvl w:val="0"/>
          <w:numId w:val="34"/>
        </w:numPr>
        <w:rPr>
          <w:rFonts w:cstheme="minorHAnsi"/>
          <w:color w:val="FF0000"/>
          <w:sz w:val="24"/>
          <w:szCs w:val="24"/>
        </w:rPr>
      </w:pPr>
      <w:r w:rsidRPr="000C5093">
        <w:rPr>
          <w:rFonts w:cstheme="minorHAnsi"/>
          <w:color w:val="FF0000"/>
          <w:sz w:val="24"/>
          <w:szCs w:val="24"/>
        </w:rPr>
        <w:t xml:space="preserve">Differences between Bacteria and Archaea e.g. different RNA polymerase, membrane structure, flagella, histones. </w:t>
      </w:r>
    </w:p>
    <w:sectPr w:rsidR="00A23DAC" w:rsidRPr="00A23DAC" w:rsidSect="00D81A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EC814" w14:textId="77777777" w:rsidR="000C5093" w:rsidRDefault="000C5093" w:rsidP="001F0D44">
      <w:pPr>
        <w:spacing w:after="0" w:line="240" w:lineRule="auto"/>
      </w:pPr>
      <w:r>
        <w:separator/>
      </w:r>
    </w:p>
  </w:endnote>
  <w:endnote w:type="continuationSeparator" w:id="0">
    <w:p w14:paraId="6A8D2536" w14:textId="77777777" w:rsidR="000C5093" w:rsidRDefault="000C5093" w:rsidP="001F0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F95BE" w14:textId="77777777" w:rsidR="000C5093" w:rsidRDefault="000C5093" w:rsidP="001F0D44">
      <w:pPr>
        <w:spacing w:after="0" w:line="240" w:lineRule="auto"/>
      </w:pPr>
      <w:r>
        <w:separator/>
      </w:r>
    </w:p>
  </w:footnote>
  <w:footnote w:type="continuationSeparator" w:id="0">
    <w:p w14:paraId="5C91B4D4" w14:textId="77777777" w:rsidR="000C5093" w:rsidRDefault="000C5093" w:rsidP="001F0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503B"/>
    <w:multiLevelType w:val="hybridMultilevel"/>
    <w:tmpl w:val="8F6C8518"/>
    <w:lvl w:ilvl="0" w:tplc="DF0EAC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D7306"/>
    <w:multiLevelType w:val="hybridMultilevel"/>
    <w:tmpl w:val="A4F0215E"/>
    <w:lvl w:ilvl="0" w:tplc="8974C1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01C9C"/>
    <w:multiLevelType w:val="hybridMultilevel"/>
    <w:tmpl w:val="8C041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A4A7B"/>
    <w:multiLevelType w:val="hybridMultilevel"/>
    <w:tmpl w:val="12E424E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FF0FCC"/>
    <w:multiLevelType w:val="hybridMultilevel"/>
    <w:tmpl w:val="3B06DBE4"/>
    <w:lvl w:ilvl="0" w:tplc="5586791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7B67D1"/>
    <w:multiLevelType w:val="hybridMultilevel"/>
    <w:tmpl w:val="03C4F620"/>
    <w:lvl w:ilvl="0" w:tplc="2580ED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C165B8"/>
    <w:multiLevelType w:val="hybridMultilevel"/>
    <w:tmpl w:val="29146A2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46A1D"/>
    <w:multiLevelType w:val="hybridMultilevel"/>
    <w:tmpl w:val="538EF2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3D26099"/>
    <w:multiLevelType w:val="hybridMultilevel"/>
    <w:tmpl w:val="FDC2C8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796DBE"/>
    <w:multiLevelType w:val="hybridMultilevel"/>
    <w:tmpl w:val="EFDED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6D60774"/>
    <w:multiLevelType w:val="hybridMultilevel"/>
    <w:tmpl w:val="9B6C1C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B95120"/>
    <w:multiLevelType w:val="hybridMultilevel"/>
    <w:tmpl w:val="F77AA07A"/>
    <w:lvl w:ilvl="0" w:tplc="642A04A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AF5FBB"/>
    <w:multiLevelType w:val="hybridMultilevel"/>
    <w:tmpl w:val="A7ACFD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0932E4E"/>
    <w:multiLevelType w:val="hybridMultilevel"/>
    <w:tmpl w:val="59B4B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BF1958"/>
    <w:multiLevelType w:val="hybridMultilevel"/>
    <w:tmpl w:val="A49A1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CB78F8"/>
    <w:multiLevelType w:val="hybridMultilevel"/>
    <w:tmpl w:val="7408C7F8"/>
    <w:lvl w:ilvl="0" w:tplc="4EA6B8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2B4916"/>
    <w:multiLevelType w:val="hybridMultilevel"/>
    <w:tmpl w:val="39443F3A"/>
    <w:lvl w:ilvl="0" w:tplc="0C6601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A258AB"/>
    <w:multiLevelType w:val="hybridMultilevel"/>
    <w:tmpl w:val="AB845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E04495"/>
    <w:multiLevelType w:val="hybridMultilevel"/>
    <w:tmpl w:val="71706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0B49D3"/>
    <w:multiLevelType w:val="hybridMultilevel"/>
    <w:tmpl w:val="33CED730"/>
    <w:lvl w:ilvl="0" w:tplc="E3B677D0">
      <w:start w:val="1"/>
      <w:numFmt w:val="lowerLetter"/>
      <w:lvlText w:val="(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5A1AEC"/>
    <w:multiLevelType w:val="hybridMultilevel"/>
    <w:tmpl w:val="CD0E44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AE29E5"/>
    <w:multiLevelType w:val="hybridMultilevel"/>
    <w:tmpl w:val="F864B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F53B70"/>
    <w:multiLevelType w:val="hybridMultilevel"/>
    <w:tmpl w:val="9398B2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F40B14"/>
    <w:multiLevelType w:val="hybridMultilevel"/>
    <w:tmpl w:val="7B5E6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74786A"/>
    <w:multiLevelType w:val="hybridMultilevel"/>
    <w:tmpl w:val="B03C896E"/>
    <w:lvl w:ilvl="0" w:tplc="974A8848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80353B"/>
    <w:multiLevelType w:val="hybridMultilevel"/>
    <w:tmpl w:val="8AAC86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830DC1"/>
    <w:multiLevelType w:val="hybridMultilevel"/>
    <w:tmpl w:val="B5B6A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B60A95"/>
    <w:multiLevelType w:val="hybridMultilevel"/>
    <w:tmpl w:val="B1524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2D08D1"/>
    <w:multiLevelType w:val="hybridMultilevel"/>
    <w:tmpl w:val="B84E02E6"/>
    <w:lvl w:ilvl="0" w:tplc="2580ED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3F60D8"/>
    <w:multiLevelType w:val="hybridMultilevel"/>
    <w:tmpl w:val="0CB4C6AA"/>
    <w:lvl w:ilvl="0" w:tplc="68D40262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7179B2"/>
    <w:multiLevelType w:val="hybridMultilevel"/>
    <w:tmpl w:val="C6FC5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3E2737"/>
    <w:multiLevelType w:val="hybridMultilevel"/>
    <w:tmpl w:val="3F645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752DF1"/>
    <w:multiLevelType w:val="hybridMultilevel"/>
    <w:tmpl w:val="0C3CD9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E334A27"/>
    <w:multiLevelType w:val="hybridMultilevel"/>
    <w:tmpl w:val="FD263CAA"/>
    <w:lvl w:ilvl="0" w:tplc="5586791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8"/>
  </w:num>
  <w:num w:numId="3">
    <w:abstractNumId w:val="32"/>
  </w:num>
  <w:num w:numId="4">
    <w:abstractNumId w:val="26"/>
  </w:num>
  <w:num w:numId="5">
    <w:abstractNumId w:val="14"/>
  </w:num>
  <w:num w:numId="6">
    <w:abstractNumId w:val="31"/>
  </w:num>
  <w:num w:numId="7">
    <w:abstractNumId w:val="30"/>
  </w:num>
  <w:num w:numId="8">
    <w:abstractNumId w:val="13"/>
  </w:num>
  <w:num w:numId="9">
    <w:abstractNumId w:val="12"/>
  </w:num>
  <w:num w:numId="10">
    <w:abstractNumId w:val="21"/>
  </w:num>
  <w:num w:numId="11">
    <w:abstractNumId w:val="20"/>
  </w:num>
  <w:num w:numId="12">
    <w:abstractNumId w:val="6"/>
  </w:num>
  <w:num w:numId="13">
    <w:abstractNumId w:val="7"/>
  </w:num>
  <w:num w:numId="14">
    <w:abstractNumId w:val="16"/>
  </w:num>
  <w:num w:numId="15">
    <w:abstractNumId w:val="19"/>
  </w:num>
  <w:num w:numId="16">
    <w:abstractNumId w:val="2"/>
  </w:num>
  <w:num w:numId="17">
    <w:abstractNumId w:val="5"/>
  </w:num>
  <w:num w:numId="18">
    <w:abstractNumId w:val="1"/>
  </w:num>
  <w:num w:numId="19">
    <w:abstractNumId w:val="17"/>
  </w:num>
  <w:num w:numId="20">
    <w:abstractNumId w:val="18"/>
  </w:num>
  <w:num w:numId="21">
    <w:abstractNumId w:val="15"/>
  </w:num>
  <w:num w:numId="22">
    <w:abstractNumId w:val="0"/>
  </w:num>
  <w:num w:numId="23">
    <w:abstractNumId w:val="22"/>
  </w:num>
  <w:num w:numId="24">
    <w:abstractNumId w:val="10"/>
  </w:num>
  <w:num w:numId="25">
    <w:abstractNumId w:val="11"/>
  </w:num>
  <w:num w:numId="26">
    <w:abstractNumId w:val="25"/>
  </w:num>
  <w:num w:numId="27">
    <w:abstractNumId w:val="4"/>
  </w:num>
  <w:num w:numId="28">
    <w:abstractNumId w:val="3"/>
  </w:num>
  <w:num w:numId="29">
    <w:abstractNumId w:val="28"/>
  </w:num>
  <w:num w:numId="30">
    <w:abstractNumId w:val="23"/>
  </w:num>
  <w:num w:numId="31">
    <w:abstractNumId w:val="33"/>
  </w:num>
  <w:num w:numId="32">
    <w:abstractNumId w:val="29"/>
  </w:num>
  <w:num w:numId="33">
    <w:abstractNumId w:val="24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5F"/>
    <w:rsid w:val="00041C59"/>
    <w:rsid w:val="00047F38"/>
    <w:rsid w:val="000C5093"/>
    <w:rsid w:val="000D5BAC"/>
    <w:rsid w:val="000E7E0C"/>
    <w:rsid w:val="000F00A1"/>
    <w:rsid w:val="000F6945"/>
    <w:rsid w:val="00100333"/>
    <w:rsid w:val="00115C1B"/>
    <w:rsid w:val="00126522"/>
    <w:rsid w:val="001304D5"/>
    <w:rsid w:val="00132521"/>
    <w:rsid w:val="001425D9"/>
    <w:rsid w:val="0014417D"/>
    <w:rsid w:val="00156BD1"/>
    <w:rsid w:val="00160445"/>
    <w:rsid w:val="001678D0"/>
    <w:rsid w:val="001710B7"/>
    <w:rsid w:val="001A5980"/>
    <w:rsid w:val="001B7383"/>
    <w:rsid w:val="001F0C4B"/>
    <w:rsid w:val="001F0D44"/>
    <w:rsid w:val="001F65CB"/>
    <w:rsid w:val="00225366"/>
    <w:rsid w:val="00256B50"/>
    <w:rsid w:val="0028529D"/>
    <w:rsid w:val="002A1D5B"/>
    <w:rsid w:val="002A2FD3"/>
    <w:rsid w:val="002C4FB4"/>
    <w:rsid w:val="002E1E3B"/>
    <w:rsid w:val="002F0769"/>
    <w:rsid w:val="002F5B24"/>
    <w:rsid w:val="003123E7"/>
    <w:rsid w:val="00346228"/>
    <w:rsid w:val="00346BE8"/>
    <w:rsid w:val="00347668"/>
    <w:rsid w:val="00387187"/>
    <w:rsid w:val="003A752C"/>
    <w:rsid w:val="003C0CE6"/>
    <w:rsid w:val="003D3F9C"/>
    <w:rsid w:val="00414963"/>
    <w:rsid w:val="00415AA0"/>
    <w:rsid w:val="004307C6"/>
    <w:rsid w:val="00450E49"/>
    <w:rsid w:val="004705DE"/>
    <w:rsid w:val="00471A06"/>
    <w:rsid w:val="00497FD5"/>
    <w:rsid w:val="004C23B1"/>
    <w:rsid w:val="004C4F81"/>
    <w:rsid w:val="004F3DE6"/>
    <w:rsid w:val="004F4764"/>
    <w:rsid w:val="005022CD"/>
    <w:rsid w:val="00506B3E"/>
    <w:rsid w:val="00510B8E"/>
    <w:rsid w:val="005142F1"/>
    <w:rsid w:val="00562B99"/>
    <w:rsid w:val="005647EF"/>
    <w:rsid w:val="0057047B"/>
    <w:rsid w:val="005827FB"/>
    <w:rsid w:val="00595338"/>
    <w:rsid w:val="00596AA0"/>
    <w:rsid w:val="005C47D0"/>
    <w:rsid w:val="005C64BB"/>
    <w:rsid w:val="005F2DFB"/>
    <w:rsid w:val="00607DCA"/>
    <w:rsid w:val="00692F50"/>
    <w:rsid w:val="006F389B"/>
    <w:rsid w:val="007056BC"/>
    <w:rsid w:val="0072300D"/>
    <w:rsid w:val="00740751"/>
    <w:rsid w:val="00757D4F"/>
    <w:rsid w:val="00757F13"/>
    <w:rsid w:val="007832CB"/>
    <w:rsid w:val="007C504E"/>
    <w:rsid w:val="007F79B7"/>
    <w:rsid w:val="007F7FFE"/>
    <w:rsid w:val="00804631"/>
    <w:rsid w:val="00821692"/>
    <w:rsid w:val="008630FB"/>
    <w:rsid w:val="008E6788"/>
    <w:rsid w:val="009071CA"/>
    <w:rsid w:val="00992B95"/>
    <w:rsid w:val="00994EDF"/>
    <w:rsid w:val="009A4551"/>
    <w:rsid w:val="009B77DD"/>
    <w:rsid w:val="009D266A"/>
    <w:rsid w:val="009D5EF3"/>
    <w:rsid w:val="00A1532D"/>
    <w:rsid w:val="00A23DAC"/>
    <w:rsid w:val="00A34656"/>
    <w:rsid w:val="00A37C3A"/>
    <w:rsid w:val="00A85B5A"/>
    <w:rsid w:val="00A86B5E"/>
    <w:rsid w:val="00AB1F42"/>
    <w:rsid w:val="00AE2284"/>
    <w:rsid w:val="00AF2231"/>
    <w:rsid w:val="00B029D1"/>
    <w:rsid w:val="00B36227"/>
    <w:rsid w:val="00B413E2"/>
    <w:rsid w:val="00B90B32"/>
    <w:rsid w:val="00BC7302"/>
    <w:rsid w:val="00BD45E8"/>
    <w:rsid w:val="00C025E6"/>
    <w:rsid w:val="00C52086"/>
    <w:rsid w:val="00C569D5"/>
    <w:rsid w:val="00C61F3D"/>
    <w:rsid w:val="00CB3075"/>
    <w:rsid w:val="00CB4BCE"/>
    <w:rsid w:val="00CD7013"/>
    <w:rsid w:val="00CF79CB"/>
    <w:rsid w:val="00D04890"/>
    <w:rsid w:val="00D12D3E"/>
    <w:rsid w:val="00D214F2"/>
    <w:rsid w:val="00D362A8"/>
    <w:rsid w:val="00D659BB"/>
    <w:rsid w:val="00D81A5F"/>
    <w:rsid w:val="00DC0FB4"/>
    <w:rsid w:val="00DD2DC5"/>
    <w:rsid w:val="00DE65D3"/>
    <w:rsid w:val="00E121E2"/>
    <w:rsid w:val="00E67C5F"/>
    <w:rsid w:val="00EC6D02"/>
    <w:rsid w:val="00ED29A2"/>
    <w:rsid w:val="00F23143"/>
    <w:rsid w:val="00F333F4"/>
    <w:rsid w:val="00F37B0A"/>
    <w:rsid w:val="00FA0314"/>
    <w:rsid w:val="00FE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."/>
  <w:listSeparator w:val=","/>
  <w14:docId w14:val="4E6B5409"/>
  <w15:chartTrackingRefBased/>
  <w15:docId w15:val="{14110FCC-84A5-4EAD-9A5F-827981E3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4890"/>
    <w:rPr>
      <w:color w:val="808080"/>
    </w:rPr>
  </w:style>
  <w:style w:type="table" w:styleId="TableGrid">
    <w:name w:val="Table Grid"/>
    <w:basedOn w:val="TableNormal"/>
    <w:uiPriority w:val="39"/>
    <w:rsid w:val="001A5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44"/>
  </w:style>
  <w:style w:type="paragraph" w:styleId="Footer">
    <w:name w:val="footer"/>
    <w:basedOn w:val="Normal"/>
    <w:link w:val="Foot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44"/>
  </w:style>
  <w:style w:type="paragraph" w:styleId="ListParagraph">
    <w:name w:val="List Paragraph"/>
    <w:basedOn w:val="Normal"/>
    <w:uiPriority w:val="34"/>
    <w:qFormat/>
    <w:rsid w:val="002253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4963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506B3E"/>
    <w:rPr>
      <w:rFonts w:ascii="Arial-ItalicMT" w:hAnsi="Arial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506B3E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506B3E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13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3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0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10CB9049</Template>
  <TotalTime>23</TotalTime>
  <Pages>2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Cooke</dc:creator>
  <cp:keywords/>
  <dc:description/>
  <cp:lastModifiedBy>Claire Cooke</cp:lastModifiedBy>
  <cp:revision>8</cp:revision>
  <cp:lastPrinted>2019-02-03T17:49:00Z</cp:lastPrinted>
  <dcterms:created xsi:type="dcterms:W3CDTF">2019-01-31T07:20:00Z</dcterms:created>
  <dcterms:modified xsi:type="dcterms:W3CDTF">2019-03-01T11:35:00Z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2019-01-10T21:23:18.3225956Z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