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13B" w:rsidRDefault="00F6113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F6113B" w:rsidRDefault="00770F7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after="480"/>
        <w:jc w:val="center"/>
        <w:rPr>
          <w:rFonts w:ascii="Times New Roman" w:hAnsi="Times New Roman" w:cs="Times New Roman"/>
          <w:b/>
          <w:bCs/>
          <w:sz w:val="52"/>
          <w:szCs w:val="52"/>
        </w:rPr>
      </w:pPr>
      <w:r>
        <w:rPr>
          <w:rFonts w:ascii="Times New Roman" w:hAnsi="Times New Roman" w:cs="Times New Roman"/>
          <w:b/>
          <w:bCs/>
          <w:sz w:val="52"/>
          <w:szCs w:val="52"/>
        </w:rPr>
        <w:t>Classification Homework</w:t>
      </w:r>
    </w:p>
    <w:p w:rsidR="00F6113B" w:rsidRDefault="00770F7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60"/>
        <w:jc w:val="center"/>
        <w:rPr>
          <w:rFonts w:ascii="Times New Roman" w:hAnsi="Times New Roman" w:cs="Times New Roman"/>
          <w:sz w:val="36"/>
          <w:szCs w:val="36"/>
        </w:rPr>
      </w:pPr>
      <w:r>
        <w:rPr>
          <w:rFonts w:ascii="Times New Roman" w:hAnsi="Times New Roman" w:cs="Times New Roman"/>
          <w:sz w:val="36"/>
          <w:szCs w:val="36"/>
        </w:rPr>
        <w:t xml:space="preserve">Mark (out of 21) _______________ </w:t>
      </w:r>
    </w:p>
    <w:p w:rsidR="00F6113B" w:rsidRDefault="00F6113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720"/>
        <w:jc w:val="center"/>
        <w:rPr>
          <w:rFonts w:ascii="Times New Roman" w:hAnsi="Times New Roman" w:cs="Times New Roman"/>
          <w:b/>
          <w:bCs/>
          <w:sz w:val="32"/>
          <w:szCs w:val="32"/>
        </w:rPr>
      </w:pPr>
    </w:p>
    <w:p w:rsidR="00F6113B" w:rsidRDefault="00770F7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720"/>
        <w:jc w:val="center"/>
        <w:rPr>
          <w:rFonts w:ascii="Times New Roman" w:hAnsi="Times New Roman" w:cs="Times New Roman"/>
          <w:sz w:val="28"/>
          <w:szCs w:val="28"/>
        </w:rPr>
      </w:pPr>
      <w:r>
        <w:rPr>
          <w:rFonts w:ascii="Times New Roman" w:hAnsi="Times New Roman" w:cs="Times New Roman"/>
          <w:sz w:val="28"/>
          <w:szCs w:val="28"/>
        </w:rPr>
        <w:t>21 min</w:t>
      </w:r>
    </w:p>
    <w:p w:rsidR="00F6113B" w:rsidRDefault="00770F7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720"/>
        <w:jc w:val="center"/>
        <w:rPr>
          <w:rFonts w:ascii="Times New Roman" w:hAnsi="Times New Roman" w:cs="Times New Roman"/>
          <w:sz w:val="28"/>
          <w:szCs w:val="28"/>
        </w:rPr>
      </w:pPr>
      <w:r>
        <w:rPr>
          <w:rFonts w:ascii="Times New Roman" w:hAnsi="Times New Roman" w:cs="Times New Roman"/>
          <w:sz w:val="28"/>
          <w:szCs w:val="28"/>
        </w:rPr>
        <w:t>21 marks</w:t>
      </w:r>
    </w:p>
    <w:p w:rsidR="00F6113B" w:rsidRDefault="00770F7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720"/>
        <w:jc w:val="center"/>
        <w:rPr>
          <w:rFonts w:ascii="Times New Roman" w:hAnsi="Times New Roman" w:cs="Times New Roman"/>
          <w:i/>
          <w:iCs/>
        </w:rPr>
      </w:pPr>
      <w:r>
        <w:rPr>
          <w:rFonts w:ascii="Times New Roman" w:hAnsi="Times New Roman" w:cs="Times New Roman"/>
          <w:i/>
          <w:iCs/>
        </w:rPr>
        <w:t>% _________________ Grade ______________________</w:t>
      </w:r>
    </w:p>
    <w:p w:rsidR="00F6113B" w:rsidRDefault="00F6113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iCs/>
        </w:rPr>
      </w:pPr>
    </w:p>
    <w:p w:rsidR="00F6113B" w:rsidRDefault="00F6113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iCs/>
        </w:rPr>
      </w:pPr>
    </w:p>
    <w:p w:rsidR="00F6113B" w:rsidRDefault="00F6113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iCs/>
        </w:rPr>
      </w:pPr>
    </w:p>
    <w:p w:rsidR="00F6113B" w:rsidRDefault="00F6113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iCs/>
        </w:rPr>
      </w:pPr>
    </w:p>
    <w:p w:rsidR="00F6113B" w:rsidRDefault="00F6113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iCs/>
        </w:rPr>
      </w:pPr>
    </w:p>
    <w:p w:rsidR="00F6113B" w:rsidRDefault="00F6113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iCs/>
        </w:rPr>
      </w:pPr>
    </w:p>
    <w:p w:rsidR="00F6113B" w:rsidRDefault="00F6113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iCs/>
        </w:rPr>
      </w:pPr>
    </w:p>
    <w:p w:rsidR="00F6113B" w:rsidRDefault="00F6113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iCs/>
        </w:rPr>
      </w:pPr>
    </w:p>
    <w:p w:rsidR="00F6113B" w:rsidRDefault="00F6113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iCs/>
        </w:rPr>
      </w:pPr>
    </w:p>
    <w:p w:rsidR="00F6113B" w:rsidRDefault="00F6113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iCs/>
        </w:rPr>
      </w:pPr>
    </w:p>
    <w:p w:rsidR="00F6113B" w:rsidRDefault="00F6113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iCs/>
        </w:rPr>
      </w:pPr>
    </w:p>
    <w:p w:rsidR="00F6113B" w:rsidRDefault="00F6113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iCs/>
        </w:rPr>
      </w:pPr>
    </w:p>
    <w:p w:rsidR="00F6113B" w:rsidRDefault="00F6113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iCs/>
        </w:rPr>
      </w:pPr>
    </w:p>
    <w:p w:rsidR="00F6113B" w:rsidRDefault="00F6113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iCs/>
        </w:rPr>
      </w:pPr>
    </w:p>
    <w:p w:rsidR="00F6113B" w:rsidRDefault="00770F7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rsidR="00770F70" w:rsidRDefault="00770F7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770F70" w:rsidRDefault="00770F7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770F70" w:rsidRDefault="00770F7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770F70" w:rsidRDefault="00770F7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770F70" w:rsidRDefault="00770F7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F6113B" w:rsidRDefault="00770F7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1.</w:t>
      </w:r>
      <w:r>
        <w:tab/>
        <w:t xml:space="preserve">The leopard, </w:t>
      </w:r>
      <w:r>
        <w:rPr>
          <w:i/>
          <w:iCs/>
        </w:rPr>
        <w:t>Panthera pardus</w:t>
      </w:r>
      <w:r>
        <w:t>, is a large member of the cat family.</w:t>
      </w:r>
    </w:p>
    <w:p w:rsidR="00F6113B" w:rsidRDefault="00770F7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ab/>
        <w:t>Complete the following table to show the full classification of the leopard.</w:t>
      </w:r>
    </w:p>
    <w:tbl>
      <w:tblPr>
        <w:tblW w:w="0" w:type="auto"/>
        <w:tblInd w:w="675" w:type="dxa"/>
        <w:tblLayout w:type="fixed"/>
        <w:tblLook w:val="0000" w:firstRow="0" w:lastRow="0" w:firstColumn="0" w:lastColumn="0" w:noHBand="0" w:noVBand="0"/>
      </w:tblPr>
      <w:tblGrid>
        <w:gridCol w:w="4102"/>
        <w:gridCol w:w="4102"/>
      </w:tblGrid>
      <w:tr w:rsidR="00F6113B">
        <w:tc>
          <w:tcPr>
            <w:tcW w:w="4102" w:type="dxa"/>
            <w:tcBorders>
              <w:top w:val="single" w:sz="4" w:space="0" w:color="auto"/>
              <w:left w:val="single" w:sz="4" w:space="0" w:color="auto"/>
              <w:bottom w:val="single" w:sz="4" w:space="0" w:color="auto"/>
              <w:right w:val="single" w:sz="4" w:space="0" w:color="auto"/>
            </w:tcBorders>
          </w:tcPr>
          <w:p w:rsidR="00F6113B" w:rsidRDefault="00770F7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jc w:val="left"/>
              <w:rPr>
                <w:rFonts w:ascii="Arial" w:hAnsi="Arial" w:cs="Arial"/>
                <w:b/>
                <w:bCs/>
              </w:rPr>
            </w:pPr>
            <w:r>
              <w:rPr>
                <w:rFonts w:ascii="Arial" w:hAnsi="Arial" w:cs="Arial"/>
                <w:b/>
                <w:bCs/>
              </w:rPr>
              <w:t>Kingdom</w:t>
            </w:r>
          </w:p>
        </w:tc>
        <w:tc>
          <w:tcPr>
            <w:tcW w:w="4102" w:type="dxa"/>
            <w:tcBorders>
              <w:top w:val="single" w:sz="4" w:space="0" w:color="auto"/>
              <w:left w:val="single" w:sz="4" w:space="0" w:color="auto"/>
              <w:bottom w:val="single" w:sz="4" w:space="0" w:color="auto"/>
              <w:right w:val="single" w:sz="4" w:space="0" w:color="auto"/>
            </w:tcBorders>
            <w:vAlign w:val="bottom"/>
          </w:tcPr>
          <w:p w:rsidR="00F6113B" w:rsidRDefault="00770F7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rPr>
            </w:pPr>
            <w:r>
              <w:rPr>
                <w:rFonts w:ascii="Arial" w:hAnsi="Arial" w:cs="Arial"/>
              </w:rPr>
              <w:t>……………………………………………</w:t>
            </w:r>
          </w:p>
        </w:tc>
      </w:tr>
      <w:tr w:rsidR="00F6113B">
        <w:tc>
          <w:tcPr>
            <w:tcW w:w="4102" w:type="dxa"/>
            <w:tcBorders>
              <w:top w:val="single" w:sz="4" w:space="0" w:color="auto"/>
              <w:left w:val="single" w:sz="4" w:space="0" w:color="auto"/>
              <w:bottom w:val="single" w:sz="4" w:space="0" w:color="auto"/>
              <w:right w:val="single" w:sz="4" w:space="0" w:color="auto"/>
            </w:tcBorders>
            <w:vAlign w:val="bottom"/>
          </w:tcPr>
          <w:p w:rsidR="00F6113B" w:rsidRDefault="00770F7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rPr>
            </w:pPr>
            <w:r>
              <w:rPr>
                <w:rFonts w:ascii="Arial" w:hAnsi="Arial" w:cs="Arial"/>
              </w:rPr>
              <w:t>……………………………………………</w:t>
            </w:r>
          </w:p>
        </w:tc>
        <w:tc>
          <w:tcPr>
            <w:tcW w:w="4102" w:type="dxa"/>
            <w:tcBorders>
              <w:top w:val="single" w:sz="4" w:space="0" w:color="auto"/>
              <w:left w:val="single" w:sz="4" w:space="0" w:color="auto"/>
              <w:bottom w:val="single" w:sz="4" w:space="0" w:color="auto"/>
              <w:right w:val="single" w:sz="4" w:space="0" w:color="auto"/>
            </w:tcBorders>
          </w:tcPr>
          <w:p w:rsidR="00F6113B" w:rsidRDefault="00770F7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jc w:val="left"/>
              <w:rPr>
                <w:rFonts w:ascii="Arial" w:hAnsi="Arial" w:cs="Arial"/>
              </w:rPr>
            </w:pPr>
            <w:r>
              <w:rPr>
                <w:rFonts w:ascii="Arial" w:hAnsi="Arial" w:cs="Arial"/>
              </w:rPr>
              <w:t>Chordata</w:t>
            </w:r>
          </w:p>
        </w:tc>
      </w:tr>
      <w:tr w:rsidR="00F6113B">
        <w:tc>
          <w:tcPr>
            <w:tcW w:w="4102" w:type="dxa"/>
            <w:tcBorders>
              <w:top w:val="single" w:sz="4" w:space="0" w:color="auto"/>
              <w:left w:val="single" w:sz="4" w:space="0" w:color="auto"/>
              <w:bottom w:val="single" w:sz="4" w:space="0" w:color="auto"/>
              <w:right w:val="single" w:sz="4" w:space="0" w:color="auto"/>
            </w:tcBorders>
          </w:tcPr>
          <w:p w:rsidR="00F6113B" w:rsidRDefault="00770F7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jc w:val="left"/>
              <w:rPr>
                <w:rFonts w:ascii="Arial" w:hAnsi="Arial" w:cs="Arial"/>
                <w:b/>
                <w:bCs/>
              </w:rPr>
            </w:pPr>
            <w:r>
              <w:rPr>
                <w:rFonts w:ascii="Arial" w:hAnsi="Arial" w:cs="Arial"/>
                <w:b/>
                <w:bCs/>
              </w:rPr>
              <w:t>Class</w:t>
            </w:r>
          </w:p>
        </w:tc>
        <w:tc>
          <w:tcPr>
            <w:tcW w:w="4102" w:type="dxa"/>
            <w:tcBorders>
              <w:top w:val="single" w:sz="4" w:space="0" w:color="auto"/>
              <w:left w:val="single" w:sz="4" w:space="0" w:color="auto"/>
              <w:bottom w:val="single" w:sz="4" w:space="0" w:color="auto"/>
              <w:right w:val="single" w:sz="4" w:space="0" w:color="auto"/>
            </w:tcBorders>
          </w:tcPr>
          <w:p w:rsidR="00F6113B" w:rsidRDefault="00770F7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jc w:val="left"/>
              <w:rPr>
                <w:rFonts w:ascii="Arial" w:hAnsi="Arial" w:cs="Arial"/>
              </w:rPr>
            </w:pPr>
            <w:r>
              <w:rPr>
                <w:rFonts w:ascii="Arial" w:hAnsi="Arial" w:cs="Arial"/>
              </w:rPr>
              <w:t>Mammalia</w:t>
            </w:r>
          </w:p>
        </w:tc>
      </w:tr>
      <w:tr w:rsidR="00F6113B">
        <w:tc>
          <w:tcPr>
            <w:tcW w:w="4102" w:type="dxa"/>
            <w:tcBorders>
              <w:top w:val="single" w:sz="4" w:space="0" w:color="auto"/>
              <w:left w:val="single" w:sz="4" w:space="0" w:color="auto"/>
              <w:bottom w:val="single" w:sz="4" w:space="0" w:color="auto"/>
              <w:right w:val="single" w:sz="4" w:space="0" w:color="auto"/>
            </w:tcBorders>
            <w:vAlign w:val="bottom"/>
          </w:tcPr>
          <w:p w:rsidR="00F6113B" w:rsidRDefault="00770F7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rPr>
            </w:pPr>
            <w:r>
              <w:rPr>
                <w:rFonts w:ascii="Arial" w:hAnsi="Arial" w:cs="Arial"/>
              </w:rPr>
              <w:t>…………………………………………..</w:t>
            </w:r>
          </w:p>
        </w:tc>
        <w:tc>
          <w:tcPr>
            <w:tcW w:w="4102" w:type="dxa"/>
            <w:tcBorders>
              <w:top w:val="single" w:sz="4" w:space="0" w:color="auto"/>
              <w:left w:val="single" w:sz="4" w:space="0" w:color="auto"/>
              <w:bottom w:val="single" w:sz="4" w:space="0" w:color="auto"/>
              <w:right w:val="single" w:sz="4" w:space="0" w:color="auto"/>
            </w:tcBorders>
          </w:tcPr>
          <w:p w:rsidR="00F6113B" w:rsidRDefault="00770F7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jc w:val="left"/>
              <w:rPr>
                <w:rFonts w:ascii="Arial" w:hAnsi="Arial" w:cs="Arial"/>
              </w:rPr>
            </w:pPr>
            <w:r>
              <w:rPr>
                <w:rFonts w:ascii="Arial" w:hAnsi="Arial" w:cs="Arial"/>
              </w:rPr>
              <w:t>Carnivora</w:t>
            </w:r>
          </w:p>
        </w:tc>
      </w:tr>
      <w:tr w:rsidR="00F6113B">
        <w:tc>
          <w:tcPr>
            <w:tcW w:w="4102" w:type="dxa"/>
            <w:tcBorders>
              <w:top w:val="single" w:sz="4" w:space="0" w:color="auto"/>
              <w:left w:val="single" w:sz="4" w:space="0" w:color="auto"/>
              <w:bottom w:val="single" w:sz="4" w:space="0" w:color="auto"/>
              <w:right w:val="single" w:sz="4" w:space="0" w:color="auto"/>
            </w:tcBorders>
          </w:tcPr>
          <w:p w:rsidR="00F6113B" w:rsidRDefault="00770F7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jc w:val="left"/>
              <w:rPr>
                <w:rFonts w:ascii="Arial" w:hAnsi="Arial" w:cs="Arial"/>
                <w:b/>
                <w:bCs/>
              </w:rPr>
            </w:pPr>
            <w:r>
              <w:rPr>
                <w:rFonts w:ascii="Arial" w:hAnsi="Arial" w:cs="Arial"/>
                <w:b/>
                <w:bCs/>
              </w:rPr>
              <w:t>Family</w:t>
            </w:r>
          </w:p>
        </w:tc>
        <w:tc>
          <w:tcPr>
            <w:tcW w:w="4102" w:type="dxa"/>
            <w:tcBorders>
              <w:top w:val="single" w:sz="4" w:space="0" w:color="auto"/>
              <w:left w:val="single" w:sz="4" w:space="0" w:color="auto"/>
              <w:bottom w:val="single" w:sz="4" w:space="0" w:color="auto"/>
              <w:right w:val="single" w:sz="4" w:space="0" w:color="auto"/>
            </w:tcBorders>
          </w:tcPr>
          <w:p w:rsidR="00F6113B" w:rsidRDefault="00770F7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jc w:val="left"/>
              <w:rPr>
                <w:rFonts w:ascii="Arial" w:hAnsi="Arial" w:cs="Arial"/>
              </w:rPr>
            </w:pPr>
            <w:r>
              <w:rPr>
                <w:rFonts w:ascii="Arial" w:hAnsi="Arial" w:cs="Arial"/>
              </w:rPr>
              <w:t>Felidae</w:t>
            </w:r>
          </w:p>
        </w:tc>
      </w:tr>
      <w:tr w:rsidR="00F6113B">
        <w:tc>
          <w:tcPr>
            <w:tcW w:w="4102" w:type="dxa"/>
            <w:tcBorders>
              <w:top w:val="single" w:sz="4" w:space="0" w:color="auto"/>
              <w:left w:val="single" w:sz="4" w:space="0" w:color="auto"/>
              <w:bottom w:val="single" w:sz="4" w:space="0" w:color="auto"/>
              <w:right w:val="single" w:sz="4" w:space="0" w:color="auto"/>
            </w:tcBorders>
          </w:tcPr>
          <w:p w:rsidR="00F6113B" w:rsidRDefault="00770F7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jc w:val="left"/>
              <w:rPr>
                <w:rFonts w:ascii="Arial" w:hAnsi="Arial" w:cs="Arial"/>
                <w:b/>
                <w:bCs/>
              </w:rPr>
            </w:pPr>
            <w:r>
              <w:rPr>
                <w:rFonts w:ascii="Arial" w:hAnsi="Arial" w:cs="Arial"/>
                <w:b/>
                <w:bCs/>
              </w:rPr>
              <w:t>Genus</w:t>
            </w:r>
          </w:p>
        </w:tc>
        <w:tc>
          <w:tcPr>
            <w:tcW w:w="4102" w:type="dxa"/>
            <w:tcBorders>
              <w:top w:val="single" w:sz="4" w:space="0" w:color="auto"/>
              <w:left w:val="single" w:sz="4" w:space="0" w:color="auto"/>
              <w:bottom w:val="single" w:sz="4" w:space="0" w:color="auto"/>
              <w:right w:val="single" w:sz="4" w:space="0" w:color="auto"/>
            </w:tcBorders>
            <w:vAlign w:val="bottom"/>
          </w:tcPr>
          <w:p w:rsidR="00F6113B" w:rsidRDefault="00770F7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rPr>
            </w:pPr>
            <w:r>
              <w:rPr>
                <w:rFonts w:ascii="Arial" w:hAnsi="Arial" w:cs="Arial"/>
              </w:rPr>
              <w:t>……………………………………………</w:t>
            </w:r>
          </w:p>
        </w:tc>
      </w:tr>
      <w:tr w:rsidR="00F6113B">
        <w:tc>
          <w:tcPr>
            <w:tcW w:w="4102" w:type="dxa"/>
            <w:tcBorders>
              <w:top w:val="single" w:sz="4" w:space="0" w:color="auto"/>
              <w:left w:val="single" w:sz="4" w:space="0" w:color="auto"/>
              <w:bottom w:val="single" w:sz="4" w:space="0" w:color="auto"/>
              <w:right w:val="single" w:sz="4" w:space="0" w:color="auto"/>
            </w:tcBorders>
            <w:vAlign w:val="bottom"/>
          </w:tcPr>
          <w:p w:rsidR="00F6113B" w:rsidRDefault="00770F7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rPr>
            </w:pPr>
            <w:r>
              <w:rPr>
                <w:rFonts w:ascii="Arial" w:hAnsi="Arial" w:cs="Arial"/>
              </w:rPr>
              <w:t>……………………………………………</w:t>
            </w:r>
          </w:p>
        </w:tc>
        <w:tc>
          <w:tcPr>
            <w:tcW w:w="4102" w:type="dxa"/>
            <w:tcBorders>
              <w:top w:val="single" w:sz="4" w:space="0" w:color="auto"/>
              <w:left w:val="single" w:sz="4" w:space="0" w:color="auto"/>
              <w:bottom w:val="single" w:sz="4" w:space="0" w:color="auto"/>
              <w:right w:val="single" w:sz="4" w:space="0" w:color="auto"/>
            </w:tcBorders>
          </w:tcPr>
          <w:p w:rsidR="00F6113B" w:rsidRDefault="00770F7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jc w:val="left"/>
              <w:rPr>
                <w:rFonts w:ascii="Arial" w:hAnsi="Arial" w:cs="Arial"/>
                <w:i/>
                <w:iCs/>
              </w:rPr>
            </w:pPr>
            <w:r>
              <w:rPr>
                <w:rFonts w:ascii="Arial" w:hAnsi="Arial" w:cs="Arial"/>
                <w:i/>
                <w:iCs/>
              </w:rPr>
              <w:t>pardus</w:t>
            </w:r>
          </w:p>
        </w:tc>
      </w:tr>
    </w:tbl>
    <w:p w:rsidR="00F6113B" w:rsidRDefault="00770F7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5 marks]</w:t>
      </w:r>
    </w:p>
    <w:p w:rsidR="00F6113B" w:rsidRDefault="00F6113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113B" w:rsidRDefault="00770F7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rsidR="00F6113B" w:rsidRDefault="00770F7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2.</w:t>
      </w:r>
      <w:r>
        <w:tab/>
        <w:t xml:space="preserve">The following table compares some of the features of prokaryotic cells and eukaryotic </w:t>
      </w:r>
      <w:r>
        <w:rPr>
          <w:b/>
          <w:bCs/>
        </w:rPr>
        <w:t xml:space="preserve">animal </w:t>
      </w:r>
      <w:r>
        <w:t>cells.</w:t>
      </w:r>
    </w:p>
    <w:p w:rsidR="00F6113B" w:rsidRDefault="00770F7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ab/>
        <w:t>Complete the table by placing a tick (</w:t>
      </w:r>
      <w:r>
        <w:rPr>
          <w:noProof/>
        </w:rPr>
        <w:drawing>
          <wp:inline distT="0" distB="0" distL="0" distR="0">
            <wp:extent cx="12954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 cy="114300"/>
                    </a:xfrm>
                    <a:prstGeom prst="rect">
                      <a:avLst/>
                    </a:prstGeom>
                    <a:noFill/>
                    <a:ln>
                      <a:noFill/>
                    </a:ln>
                  </pic:spPr>
                </pic:pic>
              </a:graphicData>
            </a:graphic>
          </wp:inline>
        </w:drawing>
      </w:r>
      <w:r>
        <w:t>) or a cross (</w:t>
      </w:r>
      <w:r>
        <w:rPr>
          <w:noProof/>
        </w:rPr>
        <w:drawing>
          <wp:inline distT="0" distB="0" distL="0" distR="0">
            <wp:extent cx="144780" cy="137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t>) in each box. The first one has been done for you.</w:t>
      </w:r>
    </w:p>
    <w:tbl>
      <w:tblPr>
        <w:tblW w:w="0" w:type="auto"/>
        <w:tblInd w:w="607" w:type="dxa"/>
        <w:tblLayout w:type="fixed"/>
        <w:tblCellMar>
          <w:left w:w="40" w:type="dxa"/>
          <w:right w:w="40" w:type="dxa"/>
        </w:tblCellMar>
        <w:tblLook w:val="0000" w:firstRow="0" w:lastRow="0" w:firstColumn="0" w:lastColumn="0" w:noHBand="0" w:noVBand="0"/>
      </w:tblPr>
      <w:tblGrid>
        <w:gridCol w:w="2694"/>
        <w:gridCol w:w="2693"/>
        <w:gridCol w:w="2835"/>
      </w:tblGrid>
      <w:tr w:rsidR="00F6113B">
        <w:trPr>
          <w:gridBefore w:val="1"/>
          <w:wBefore w:w="2694" w:type="dxa"/>
        </w:trPr>
        <w:tc>
          <w:tcPr>
            <w:tcW w:w="2693" w:type="dxa"/>
            <w:tcBorders>
              <w:top w:val="single" w:sz="6" w:space="0" w:color="auto"/>
              <w:left w:val="single" w:sz="6" w:space="0" w:color="auto"/>
              <w:bottom w:val="single" w:sz="6" w:space="0" w:color="auto"/>
              <w:right w:val="single" w:sz="6" w:space="0" w:color="auto"/>
            </w:tcBorders>
            <w:shd w:val="clear" w:color="auto" w:fill="FFFFFF"/>
          </w:tcPr>
          <w:p w:rsidR="00F6113B" w:rsidRDefault="00770F7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prokaryotic cells</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F6113B" w:rsidRDefault="00770F7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eukaryotic </w:t>
            </w:r>
            <w:r>
              <w:rPr>
                <w:rFonts w:ascii="Arial" w:hAnsi="Arial" w:cs="Arial"/>
                <w:b/>
                <w:bCs/>
              </w:rPr>
              <w:t xml:space="preserve">animal </w:t>
            </w:r>
            <w:r>
              <w:rPr>
                <w:rFonts w:ascii="Arial" w:hAnsi="Arial" w:cs="Arial"/>
              </w:rPr>
              <w:t>cells</w:t>
            </w:r>
          </w:p>
        </w:tc>
      </w:tr>
      <w:tr w:rsidR="00F6113B">
        <w:tblPrEx>
          <w:tblCellMar>
            <w:left w:w="108" w:type="dxa"/>
            <w:right w:w="108" w:type="dxa"/>
          </w:tblCellMar>
        </w:tblPrEx>
        <w:tc>
          <w:tcPr>
            <w:tcW w:w="2694" w:type="dxa"/>
            <w:tcBorders>
              <w:top w:val="single" w:sz="6" w:space="0" w:color="auto"/>
              <w:left w:val="single" w:sz="6" w:space="0" w:color="auto"/>
              <w:bottom w:val="single" w:sz="6" w:space="0" w:color="auto"/>
              <w:right w:val="single" w:sz="6" w:space="0" w:color="auto"/>
            </w:tcBorders>
            <w:shd w:val="clear" w:color="auto" w:fill="FFFFFF"/>
          </w:tcPr>
          <w:p w:rsidR="00F6113B" w:rsidRDefault="00770F7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0" w:after="180"/>
              <w:jc w:val="left"/>
              <w:rPr>
                <w:rFonts w:ascii="Arial" w:hAnsi="Arial" w:cs="Arial"/>
              </w:rPr>
            </w:pPr>
            <w:r>
              <w:rPr>
                <w:rFonts w:ascii="Arial" w:hAnsi="Arial" w:cs="Arial"/>
              </w:rPr>
              <w:t>DNA present</w:t>
            </w:r>
          </w:p>
        </w:tc>
        <w:tc>
          <w:tcPr>
            <w:tcW w:w="2693" w:type="dxa"/>
            <w:tcBorders>
              <w:top w:val="single" w:sz="6" w:space="0" w:color="auto"/>
              <w:left w:val="single" w:sz="6" w:space="0" w:color="auto"/>
              <w:bottom w:val="single" w:sz="6" w:space="0" w:color="auto"/>
              <w:right w:val="single" w:sz="6" w:space="0" w:color="auto"/>
            </w:tcBorders>
            <w:shd w:val="clear" w:color="auto" w:fill="FFFFFF"/>
            <w:tcMar>
              <w:left w:w="40" w:type="dxa"/>
              <w:right w:w="40" w:type="dxa"/>
            </w:tcMar>
          </w:tcPr>
          <w:p w:rsidR="00F6113B" w:rsidRDefault="00770F7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noProof/>
              </w:rPr>
              <w:drawing>
                <wp:inline distT="0" distB="0" distL="0" distR="0">
                  <wp:extent cx="12954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 cy="114300"/>
                          </a:xfrm>
                          <a:prstGeom prst="rect">
                            <a:avLst/>
                          </a:prstGeom>
                          <a:noFill/>
                          <a:ln>
                            <a:noFill/>
                          </a:ln>
                        </pic:spPr>
                      </pic:pic>
                    </a:graphicData>
                  </a:graphic>
                </wp:inline>
              </w:drawing>
            </w:r>
          </w:p>
        </w:tc>
        <w:tc>
          <w:tcPr>
            <w:tcW w:w="2835" w:type="dxa"/>
            <w:tcBorders>
              <w:top w:val="single" w:sz="6" w:space="0" w:color="auto"/>
              <w:left w:val="single" w:sz="6" w:space="0" w:color="auto"/>
              <w:bottom w:val="single" w:sz="6" w:space="0" w:color="auto"/>
              <w:right w:val="single" w:sz="6" w:space="0" w:color="auto"/>
            </w:tcBorders>
            <w:shd w:val="clear" w:color="auto" w:fill="FFFFFF"/>
            <w:tcMar>
              <w:left w:w="40" w:type="dxa"/>
              <w:right w:w="40" w:type="dxa"/>
            </w:tcMar>
          </w:tcPr>
          <w:p w:rsidR="00F6113B" w:rsidRDefault="00770F7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noProof/>
              </w:rPr>
              <w:drawing>
                <wp:inline distT="0" distB="0" distL="0" distR="0">
                  <wp:extent cx="12954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 cy="114300"/>
                          </a:xfrm>
                          <a:prstGeom prst="rect">
                            <a:avLst/>
                          </a:prstGeom>
                          <a:noFill/>
                          <a:ln>
                            <a:noFill/>
                          </a:ln>
                        </pic:spPr>
                      </pic:pic>
                    </a:graphicData>
                  </a:graphic>
                </wp:inline>
              </w:drawing>
            </w:r>
          </w:p>
        </w:tc>
      </w:tr>
      <w:tr w:rsidR="00F6113B">
        <w:tblPrEx>
          <w:tblCellMar>
            <w:left w:w="108" w:type="dxa"/>
            <w:right w:w="108" w:type="dxa"/>
          </w:tblCellMar>
        </w:tblPrEx>
        <w:tc>
          <w:tcPr>
            <w:tcW w:w="2694" w:type="dxa"/>
            <w:tcBorders>
              <w:top w:val="single" w:sz="6" w:space="0" w:color="auto"/>
              <w:left w:val="single" w:sz="6" w:space="0" w:color="auto"/>
              <w:bottom w:val="single" w:sz="6" w:space="0" w:color="auto"/>
              <w:right w:val="single" w:sz="6" w:space="0" w:color="auto"/>
            </w:tcBorders>
            <w:shd w:val="clear" w:color="auto" w:fill="FFFFFF"/>
          </w:tcPr>
          <w:p w:rsidR="00F6113B" w:rsidRDefault="00770F7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hAnsi="Arial" w:cs="Arial"/>
              </w:rPr>
            </w:pPr>
            <w:r>
              <w:rPr>
                <w:rFonts w:ascii="Arial" w:hAnsi="Arial" w:cs="Arial"/>
              </w:rPr>
              <w:t>nuclear envelope</w:t>
            </w:r>
            <w:r>
              <w:rPr>
                <w:rFonts w:ascii="Arial" w:hAnsi="Arial" w:cs="Arial"/>
              </w:rPr>
              <w:br/>
              <w:t>(membrane) present</w:t>
            </w:r>
          </w:p>
        </w:tc>
        <w:tc>
          <w:tcPr>
            <w:tcW w:w="2693" w:type="dxa"/>
            <w:tcBorders>
              <w:top w:val="single" w:sz="6" w:space="0" w:color="auto"/>
              <w:left w:val="single" w:sz="6" w:space="0" w:color="auto"/>
              <w:bottom w:val="single" w:sz="6" w:space="0" w:color="auto"/>
              <w:right w:val="single" w:sz="6" w:space="0" w:color="auto"/>
            </w:tcBorders>
            <w:shd w:val="clear" w:color="auto" w:fill="FFFFFF"/>
            <w:tcMar>
              <w:left w:w="40" w:type="dxa"/>
              <w:right w:w="40" w:type="dxa"/>
            </w:tcMar>
          </w:tcPr>
          <w:p w:rsidR="00F6113B" w:rsidRDefault="00F6113B">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shd w:val="clear" w:color="auto" w:fill="FFFFFF"/>
            <w:tcMar>
              <w:left w:w="40" w:type="dxa"/>
              <w:right w:w="40" w:type="dxa"/>
            </w:tcMar>
          </w:tcPr>
          <w:p w:rsidR="00F6113B" w:rsidRDefault="00F6113B">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c>
      </w:tr>
      <w:tr w:rsidR="00F6113B">
        <w:tblPrEx>
          <w:tblCellMar>
            <w:left w:w="108" w:type="dxa"/>
            <w:right w:w="108" w:type="dxa"/>
          </w:tblCellMar>
        </w:tblPrEx>
        <w:tc>
          <w:tcPr>
            <w:tcW w:w="2694" w:type="dxa"/>
            <w:tcBorders>
              <w:top w:val="single" w:sz="6" w:space="0" w:color="auto"/>
              <w:left w:val="single" w:sz="6" w:space="0" w:color="auto"/>
              <w:bottom w:val="single" w:sz="6" w:space="0" w:color="auto"/>
              <w:right w:val="single" w:sz="6" w:space="0" w:color="auto"/>
            </w:tcBorders>
            <w:shd w:val="clear" w:color="auto" w:fill="FFFFFF"/>
          </w:tcPr>
          <w:p w:rsidR="00F6113B" w:rsidRDefault="00770F7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0" w:after="180"/>
              <w:jc w:val="left"/>
              <w:rPr>
                <w:rFonts w:ascii="Arial" w:hAnsi="Arial" w:cs="Arial"/>
              </w:rPr>
            </w:pPr>
            <w:r>
              <w:rPr>
                <w:rFonts w:ascii="Arial" w:hAnsi="Arial" w:cs="Arial"/>
              </w:rPr>
              <w:t>cell wall present</w:t>
            </w:r>
          </w:p>
        </w:tc>
        <w:tc>
          <w:tcPr>
            <w:tcW w:w="2693" w:type="dxa"/>
            <w:tcBorders>
              <w:top w:val="single" w:sz="6" w:space="0" w:color="auto"/>
              <w:left w:val="single" w:sz="6" w:space="0" w:color="auto"/>
              <w:bottom w:val="single" w:sz="6" w:space="0" w:color="auto"/>
              <w:right w:val="single" w:sz="6" w:space="0" w:color="auto"/>
            </w:tcBorders>
            <w:shd w:val="clear" w:color="auto" w:fill="FFFFFF"/>
            <w:tcMar>
              <w:left w:w="40" w:type="dxa"/>
              <w:right w:w="40" w:type="dxa"/>
            </w:tcMar>
          </w:tcPr>
          <w:p w:rsidR="00F6113B" w:rsidRDefault="00F6113B">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shd w:val="clear" w:color="auto" w:fill="FFFFFF"/>
            <w:tcMar>
              <w:left w:w="40" w:type="dxa"/>
              <w:right w:w="40" w:type="dxa"/>
            </w:tcMar>
          </w:tcPr>
          <w:p w:rsidR="00F6113B" w:rsidRDefault="00F6113B">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c>
      </w:tr>
      <w:tr w:rsidR="00F6113B">
        <w:tblPrEx>
          <w:tblCellMar>
            <w:left w:w="108" w:type="dxa"/>
            <w:right w:w="108" w:type="dxa"/>
          </w:tblCellMar>
        </w:tblPrEx>
        <w:tc>
          <w:tcPr>
            <w:tcW w:w="2694" w:type="dxa"/>
            <w:tcBorders>
              <w:top w:val="single" w:sz="6" w:space="0" w:color="auto"/>
              <w:left w:val="single" w:sz="6" w:space="0" w:color="auto"/>
              <w:bottom w:val="single" w:sz="6" w:space="0" w:color="auto"/>
              <w:right w:val="single" w:sz="6" w:space="0" w:color="auto"/>
            </w:tcBorders>
            <w:shd w:val="clear" w:color="auto" w:fill="FFFFFF"/>
          </w:tcPr>
          <w:p w:rsidR="00F6113B" w:rsidRDefault="00770F7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hAnsi="Arial" w:cs="Arial"/>
              </w:rPr>
            </w:pPr>
            <w:r>
              <w:rPr>
                <w:rFonts w:ascii="Arial" w:hAnsi="Arial" w:cs="Arial"/>
              </w:rPr>
              <w:t>plasmids present in</w:t>
            </w:r>
            <w:r>
              <w:rPr>
                <w:rFonts w:ascii="Arial" w:hAnsi="Arial" w:cs="Arial"/>
              </w:rPr>
              <w:br/>
              <w:t>cytoplasm</w:t>
            </w:r>
          </w:p>
        </w:tc>
        <w:tc>
          <w:tcPr>
            <w:tcW w:w="2693" w:type="dxa"/>
            <w:tcBorders>
              <w:top w:val="single" w:sz="6" w:space="0" w:color="auto"/>
              <w:left w:val="single" w:sz="6" w:space="0" w:color="auto"/>
              <w:bottom w:val="single" w:sz="6" w:space="0" w:color="auto"/>
              <w:right w:val="single" w:sz="6" w:space="0" w:color="auto"/>
            </w:tcBorders>
            <w:shd w:val="clear" w:color="auto" w:fill="FFFFFF"/>
            <w:tcMar>
              <w:left w:w="40" w:type="dxa"/>
              <w:right w:w="40" w:type="dxa"/>
            </w:tcMar>
          </w:tcPr>
          <w:p w:rsidR="00F6113B" w:rsidRDefault="00F6113B">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shd w:val="clear" w:color="auto" w:fill="FFFFFF"/>
            <w:tcMar>
              <w:left w:w="40" w:type="dxa"/>
              <w:right w:w="40" w:type="dxa"/>
            </w:tcMar>
          </w:tcPr>
          <w:p w:rsidR="00F6113B" w:rsidRDefault="00F6113B">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c>
      </w:tr>
      <w:tr w:rsidR="00F6113B">
        <w:tblPrEx>
          <w:tblCellMar>
            <w:left w:w="108" w:type="dxa"/>
            <w:right w:w="108" w:type="dxa"/>
          </w:tblCellMar>
        </w:tblPrEx>
        <w:tc>
          <w:tcPr>
            <w:tcW w:w="2694" w:type="dxa"/>
            <w:tcBorders>
              <w:top w:val="single" w:sz="6" w:space="0" w:color="auto"/>
              <w:left w:val="single" w:sz="6" w:space="0" w:color="auto"/>
              <w:bottom w:val="single" w:sz="6" w:space="0" w:color="auto"/>
              <w:right w:val="single" w:sz="6" w:space="0" w:color="auto"/>
            </w:tcBorders>
            <w:shd w:val="clear" w:color="auto" w:fill="FFFFFF"/>
          </w:tcPr>
          <w:p w:rsidR="00F6113B" w:rsidRDefault="00770F7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0" w:after="180"/>
              <w:jc w:val="left"/>
              <w:rPr>
                <w:rFonts w:ascii="Arial" w:hAnsi="Arial" w:cs="Arial"/>
              </w:rPr>
            </w:pPr>
            <w:r>
              <w:rPr>
                <w:rFonts w:ascii="Arial" w:hAnsi="Arial" w:cs="Arial"/>
              </w:rPr>
              <w:t>naked DNA present</w:t>
            </w:r>
          </w:p>
        </w:tc>
        <w:tc>
          <w:tcPr>
            <w:tcW w:w="2693" w:type="dxa"/>
            <w:tcBorders>
              <w:top w:val="single" w:sz="6" w:space="0" w:color="auto"/>
              <w:left w:val="single" w:sz="6" w:space="0" w:color="auto"/>
              <w:bottom w:val="single" w:sz="6" w:space="0" w:color="auto"/>
              <w:right w:val="single" w:sz="6" w:space="0" w:color="auto"/>
            </w:tcBorders>
            <w:shd w:val="clear" w:color="auto" w:fill="FFFFFF"/>
            <w:tcMar>
              <w:left w:w="40" w:type="dxa"/>
              <w:right w:w="40" w:type="dxa"/>
            </w:tcMar>
          </w:tcPr>
          <w:p w:rsidR="00F6113B" w:rsidRDefault="00F6113B">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shd w:val="clear" w:color="auto" w:fill="FFFFFF"/>
            <w:tcMar>
              <w:left w:w="40" w:type="dxa"/>
              <w:right w:w="40" w:type="dxa"/>
            </w:tcMar>
          </w:tcPr>
          <w:p w:rsidR="00F6113B" w:rsidRDefault="00F6113B">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c>
      </w:tr>
    </w:tbl>
    <w:p w:rsidR="00F6113B" w:rsidRDefault="00770F7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4 marks]</w:t>
      </w:r>
    </w:p>
    <w:p w:rsidR="00F6113B" w:rsidRDefault="00F6113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113B" w:rsidRDefault="00770F7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rsidR="00F6113B" w:rsidRDefault="00770F7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w:t>
      </w:r>
      <w:r>
        <w:tab/>
        <w:t>Historically, all organisms were classified into just two kingdoms. In 1988 a five-kingdom system of classification was accepted. In 1990 a three domain system was proposed.</w:t>
      </w:r>
    </w:p>
    <w:p w:rsidR="00F6113B" w:rsidRDefault="00770F7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Discuss, with reference to the </w:t>
      </w:r>
      <w:r>
        <w:rPr>
          <w:b/>
          <w:bCs/>
        </w:rPr>
        <w:t>Prokaryotes</w:t>
      </w:r>
      <w:r>
        <w:t>, the reasons why classification systems are not universally accepted and why they change over time.</w:t>
      </w:r>
    </w:p>
    <w:p w:rsidR="00F6113B" w:rsidRDefault="00770F7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F6113B" w:rsidRDefault="00770F7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F6113B" w:rsidRDefault="00770F7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F6113B" w:rsidRDefault="00770F7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F6113B" w:rsidRDefault="00770F7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F6113B" w:rsidRDefault="00770F7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F6113B" w:rsidRDefault="00770F7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F6113B" w:rsidRDefault="00770F7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F6113B" w:rsidRDefault="00770F7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F6113B" w:rsidRDefault="00770F7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4 marks]</w:t>
      </w:r>
    </w:p>
    <w:p w:rsidR="00F6113B" w:rsidRDefault="00F6113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1477A" w:rsidRDefault="00A1477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1477A" w:rsidRDefault="00A1477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113B" w:rsidRDefault="00770F7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r>
        <w:rPr>
          <w:b/>
          <w:bCs/>
        </w:rPr>
        <w:lastRenderedPageBreak/>
        <w:t xml:space="preserve"> </w:t>
      </w:r>
    </w:p>
    <w:p w:rsidR="00F6113B" w:rsidRDefault="00770F7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4.</w:t>
      </w:r>
      <w:r>
        <w:tab/>
        <w:t>In this question, one mark is available for the quality of spelling, punctuation and grammar.</w:t>
      </w:r>
    </w:p>
    <w:p w:rsidR="00F6113B" w:rsidRDefault="00770F7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The figure below shows a green alga, </w:t>
      </w:r>
      <w:r>
        <w:rPr>
          <w:i/>
          <w:iCs/>
        </w:rPr>
        <w:t>Chlamydomonas</w:t>
      </w:r>
      <w:r>
        <w:t xml:space="preserve">, and a cyanobacterium, </w:t>
      </w:r>
      <w:r>
        <w:rPr>
          <w:i/>
          <w:iCs/>
        </w:rPr>
        <w:t>Microcystis</w:t>
      </w:r>
      <w:r>
        <w:t>.</w:t>
      </w:r>
    </w:p>
    <w:p w:rsidR="00F6113B" w:rsidRDefault="00770F7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4899660" cy="63169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9660" cy="6316980"/>
                    </a:xfrm>
                    <a:prstGeom prst="rect">
                      <a:avLst/>
                    </a:prstGeom>
                    <a:noFill/>
                    <a:ln>
                      <a:noFill/>
                    </a:ln>
                  </pic:spPr>
                </pic:pic>
              </a:graphicData>
            </a:graphic>
          </wp:inline>
        </w:drawing>
      </w:r>
    </w:p>
    <w:p w:rsidR="00F6113B" w:rsidRDefault="00770F7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br w:type="page"/>
      </w:r>
    </w:p>
    <w:p w:rsidR="00F6113B" w:rsidRDefault="00F6113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0" w:type="auto"/>
        <w:tblInd w:w="534" w:type="dxa"/>
        <w:tblLayout w:type="fixed"/>
        <w:tblLook w:val="0000" w:firstRow="0" w:lastRow="0" w:firstColumn="0" w:lastColumn="0" w:noHBand="0" w:noVBand="0"/>
      </w:tblPr>
      <w:tblGrid>
        <w:gridCol w:w="9072"/>
      </w:tblGrid>
      <w:tr w:rsidR="00F6113B">
        <w:tc>
          <w:tcPr>
            <w:tcW w:w="9072" w:type="dxa"/>
            <w:tcBorders>
              <w:top w:val="single" w:sz="2" w:space="0" w:color="auto"/>
              <w:left w:val="single" w:sz="2" w:space="0" w:color="auto"/>
              <w:bottom w:val="single" w:sz="2" w:space="0" w:color="auto"/>
              <w:right w:val="single" w:sz="2" w:space="0" w:color="auto"/>
            </w:tcBorders>
            <w:vAlign w:val="center"/>
          </w:tcPr>
          <w:p w:rsidR="00F6113B" w:rsidRDefault="00770F70">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Green algae and cyanobacteria (blue-green bacteria) were once classified in the Kingdom Plantae. As more information became available, taxonomists re-classified these organisms into separate kingdoms. The green algae are now in the Kingdom Protoctista. Although cyanobacteria and green algae share certain structural and functional features, they are placed in different kingdoms.</w:t>
            </w:r>
          </w:p>
        </w:tc>
      </w:tr>
    </w:tbl>
    <w:p w:rsidR="00F6113B" w:rsidRDefault="00770F7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Suggest why the green algae and cyanobacteria were originally considered to be plants </w:t>
      </w:r>
      <w:r>
        <w:rPr>
          <w:b/>
          <w:bCs/>
        </w:rPr>
        <w:t>and</w:t>
      </w:r>
      <w:r>
        <w:t xml:space="preserve"> explain why taxonomists decided to re-classify them into </w:t>
      </w:r>
      <w:r>
        <w:rPr>
          <w:b/>
          <w:bCs/>
        </w:rPr>
        <w:t>separate</w:t>
      </w:r>
      <w:r>
        <w:t xml:space="preserve"> kingdoms.</w:t>
      </w:r>
    </w:p>
    <w:p w:rsidR="00F6113B" w:rsidRDefault="00770F7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Use the infor</w:t>
      </w:r>
      <w:r w:rsidR="009D4B8A">
        <w:t>mation given in the figure</w:t>
      </w:r>
      <w:bookmarkStart w:id="0" w:name="_GoBack"/>
      <w:bookmarkEnd w:id="0"/>
      <w:r>
        <w:t xml:space="preserve"> and the box to help you. You may annotate the figure if you wish.</w:t>
      </w:r>
    </w:p>
    <w:p w:rsidR="00F6113B" w:rsidRDefault="00770F7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r>
        <w:tab/>
      </w:r>
      <w:r>
        <w:rPr>
          <w:i/>
          <w:iCs/>
        </w:rPr>
        <w:t>(Allow one lined page)</w:t>
      </w:r>
    </w:p>
    <w:p w:rsidR="00F6113B" w:rsidRDefault="00770F7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[7]</w:t>
      </w:r>
    </w:p>
    <w:p w:rsidR="00F6113B" w:rsidRDefault="00770F7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Quality of Written Communication [1]</w:t>
      </w:r>
    </w:p>
    <w:p w:rsidR="00F6113B" w:rsidRDefault="00770F7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8 marks]</w:t>
      </w:r>
    </w:p>
    <w:p w:rsidR="00F6113B" w:rsidRDefault="00F6113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113B" w:rsidRDefault="00F6113B">
      <w:pPr>
        <w:pStyle w:val="Normal0"/>
        <w:rPr>
          <w:sz w:val="22"/>
          <w:szCs w:val="22"/>
        </w:rPr>
      </w:pPr>
    </w:p>
    <w:sectPr w:rsidR="00F6113B">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13B" w:rsidRDefault="00770F70">
      <w:pPr>
        <w:spacing w:after="0" w:line="240" w:lineRule="auto"/>
      </w:pPr>
      <w:r>
        <w:separator/>
      </w:r>
    </w:p>
  </w:endnote>
  <w:endnote w:type="continuationSeparator" w:id="0">
    <w:p w:rsidR="00F6113B" w:rsidRDefault="00770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F70" w:rsidRDefault="00770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13B" w:rsidRDefault="00770F70">
    <w:pPr>
      <w:pStyle w:val="Normal0"/>
      <w:tabs>
        <w:tab w:val="right" w:pos="9638"/>
      </w:tabs>
      <w:rPr>
        <w:i/>
        <w:iCs/>
        <w:sz w:val="18"/>
        <w:szCs w:val="18"/>
      </w:rPr>
    </w:pPr>
    <w:r>
      <w:rPr>
        <w:i/>
        <w:iCs/>
        <w:sz w:val="18"/>
        <w:szCs w:val="18"/>
      </w:rPr>
      <w:tab/>
    </w:r>
    <w:r>
      <w:rPr>
        <w:i/>
        <w:iCs/>
        <w:sz w:val="18"/>
        <w:szCs w:val="18"/>
      </w:rPr>
      <w:fldChar w:fldCharType="begin"/>
    </w:r>
    <w:r>
      <w:rPr>
        <w:i/>
        <w:iCs/>
        <w:sz w:val="18"/>
        <w:szCs w:val="18"/>
      </w:rPr>
      <w:instrText xml:space="preserve">PAGE </w:instrText>
    </w:r>
    <w:r>
      <w:rPr>
        <w:i/>
        <w:iCs/>
        <w:sz w:val="18"/>
        <w:szCs w:val="18"/>
      </w:rPr>
      <w:fldChar w:fldCharType="separate"/>
    </w:r>
    <w:r w:rsidR="009D4B8A">
      <w:rPr>
        <w:i/>
        <w:iCs/>
        <w:noProof/>
        <w:sz w:val="18"/>
        <w:szCs w:val="18"/>
      </w:rPr>
      <w:t>1</w:t>
    </w:r>
    <w:r>
      <w:rPr>
        <w:i/>
        <w:i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F70" w:rsidRDefault="00770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13B" w:rsidRDefault="00770F70">
      <w:pPr>
        <w:spacing w:after="0" w:line="240" w:lineRule="auto"/>
      </w:pPr>
      <w:r>
        <w:separator/>
      </w:r>
    </w:p>
  </w:footnote>
  <w:footnote w:type="continuationSeparator" w:id="0">
    <w:p w:rsidR="00F6113B" w:rsidRDefault="00770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F70" w:rsidRDefault="00770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F70" w:rsidRDefault="00770F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F70" w:rsidRDefault="00770F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70"/>
    <w:rsid w:val="00770F70"/>
    <w:rsid w:val="009D4B8A"/>
    <w:rsid w:val="00A1477A"/>
    <w:rsid w:val="00F61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5949AB"/>
  <w14:defaultImageDpi w14:val="0"/>
  <w15:docId w15:val="{DF659D0A-9C30-4E20-ADB5-114FCBE7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spacing w:after="0" w:line="240" w:lineRule="auto"/>
    </w:pPr>
    <w:rPr>
      <w:rFonts w:ascii="Arial" w:hAnsi="Arial" w:cs="Arial"/>
      <w:sz w:val="24"/>
      <w:szCs w:val="24"/>
    </w:rPr>
  </w:style>
  <w:style w:type="paragraph" w:customStyle="1" w:styleId="question">
    <w:name w:val="question"/>
    <w:basedOn w:val="Normal0"/>
    <w:uiPriority w:val="99"/>
    <w:pPr>
      <w:spacing w:before="240"/>
      <w:ind w:left="567" w:right="567" w:hanging="567"/>
    </w:pPr>
    <w:rPr>
      <w:sz w:val="22"/>
      <w:szCs w:val="22"/>
    </w:rPr>
  </w:style>
  <w:style w:type="paragraph" w:customStyle="1" w:styleId="Box">
    <w:name w:val="Box"/>
    <w:basedOn w:val="Normal0"/>
    <w:uiPriority w:val="99"/>
    <w:pPr>
      <w:spacing w:before="60" w:after="60"/>
      <w:jc w:val="center"/>
    </w:pPr>
    <w:rPr>
      <w:rFonts w:ascii="Times New Roman" w:hAnsi="Times New Roman" w:cs="Times New Roman"/>
      <w:sz w:val="22"/>
      <w:szCs w:val="22"/>
    </w:rPr>
  </w:style>
  <w:style w:type="paragraph" w:customStyle="1" w:styleId="mark">
    <w:name w:val="mark"/>
    <w:basedOn w:val="Normal0"/>
    <w:uiPriority w:val="99"/>
    <w:pPr>
      <w:spacing w:before="120"/>
      <w:jc w:val="right"/>
    </w:pPr>
    <w:rPr>
      <w:sz w:val="18"/>
      <w:szCs w:val="18"/>
    </w:rPr>
  </w:style>
  <w:style w:type="paragraph" w:customStyle="1" w:styleId="indent1">
    <w:name w:val="indent1"/>
    <w:basedOn w:val="Normal0"/>
    <w:uiPriority w:val="99"/>
    <w:pPr>
      <w:spacing w:before="240"/>
      <w:ind w:left="1134" w:right="567" w:hanging="567"/>
    </w:pPr>
    <w:rPr>
      <w:sz w:val="22"/>
      <w:szCs w:val="22"/>
    </w:rPr>
  </w:style>
  <w:style w:type="paragraph" w:customStyle="1" w:styleId="table">
    <w:name w:val="table"/>
    <w:basedOn w:val="Normal0"/>
    <w:uiPriority w:val="99"/>
    <w:pPr>
      <w:spacing w:before="120" w:after="120"/>
      <w:jc w:val="center"/>
    </w:pPr>
    <w:rPr>
      <w:sz w:val="22"/>
      <w:szCs w:val="22"/>
    </w:rPr>
  </w:style>
  <w:style w:type="paragraph" w:styleId="Header">
    <w:name w:val="header"/>
    <w:basedOn w:val="Normal"/>
    <w:link w:val="HeaderChar"/>
    <w:uiPriority w:val="99"/>
    <w:unhideWhenUsed/>
    <w:rsid w:val="00770F70"/>
    <w:pPr>
      <w:tabs>
        <w:tab w:val="center" w:pos="4513"/>
        <w:tab w:val="right" w:pos="9026"/>
      </w:tabs>
    </w:pPr>
  </w:style>
  <w:style w:type="character" w:customStyle="1" w:styleId="HeaderChar">
    <w:name w:val="Header Char"/>
    <w:basedOn w:val="DefaultParagraphFont"/>
    <w:link w:val="Header"/>
    <w:uiPriority w:val="99"/>
    <w:rsid w:val="00770F70"/>
  </w:style>
  <w:style w:type="paragraph" w:styleId="Footer">
    <w:name w:val="footer"/>
    <w:basedOn w:val="Normal"/>
    <w:link w:val="FooterChar"/>
    <w:uiPriority w:val="99"/>
    <w:unhideWhenUsed/>
    <w:rsid w:val="00770F70"/>
    <w:pPr>
      <w:tabs>
        <w:tab w:val="center" w:pos="4513"/>
        <w:tab w:val="right" w:pos="9026"/>
      </w:tabs>
    </w:pPr>
  </w:style>
  <w:style w:type="character" w:customStyle="1" w:styleId="FooterChar">
    <w:name w:val="Footer Char"/>
    <w:basedOn w:val="DefaultParagraphFont"/>
    <w:link w:val="Footer"/>
    <w:uiPriority w:val="99"/>
    <w:rsid w:val="00770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AAEF55EC</Template>
  <TotalTime>1</TotalTime>
  <Pages>5</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Cooke</dc:creator>
  <cp:keywords/>
  <dc:description/>
  <cp:lastModifiedBy>Claire Cooke</cp:lastModifiedBy>
  <cp:revision>4</cp:revision>
  <dcterms:created xsi:type="dcterms:W3CDTF">2019-03-12T17:06:00Z</dcterms:created>
  <dcterms:modified xsi:type="dcterms:W3CDTF">2019-04-28T13:45:00Z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e28bff-71c8-45f0-930c-ed5f9784e5a4_Enabled">
    <vt:lpwstr>True</vt:lpwstr>
  </property>
  <property fmtid="{D5CDD505-2E9C-101B-9397-08002B2CF9AE}" pid="3" name="MSIP_Label_eae28bff-71c8-45f0-930c-ed5f9784e5a4_SiteId">
    <vt:lpwstr>837bf110-9569-417c-9b23-9b85f60a6428</vt:lpwstr>
  </property>
  <property fmtid="{D5CDD505-2E9C-101B-9397-08002B2CF9AE}" pid="4" name="MSIP_Label_eae28bff-71c8-45f0-930c-ed5f9784e5a4_Owner">
    <vt:lpwstr>CCooke@brentford.hounslow.sch.uk</vt:lpwstr>
  </property>
  <property fmtid="{D5CDD505-2E9C-101B-9397-08002B2CF9AE}" pid="5" name="MSIP_Label_eae28bff-71c8-45f0-930c-ed5f9784e5a4_SetDate">
    <vt:lpwstr>2019-03-12T17:05:39.0171488Z</vt:lpwstr>
  </property>
  <property fmtid="{D5CDD505-2E9C-101B-9397-08002B2CF9AE}" pid="6" name="MSIP_Label_eae28bff-71c8-45f0-930c-ed5f9784e5a4_Name">
    <vt:lpwstr>General</vt:lpwstr>
  </property>
  <property fmtid="{D5CDD505-2E9C-101B-9397-08002B2CF9AE}" pid="7" name="MSIP_Label_eae28bff-71c8-45f0-930c-ed5f9784e5a4_Application">
    <vt:lpwstr>Microsoft Azure Information Protection</vt:lpwstr>
  </property>
  <property fmtid="{D5CDD505-2E9C-101B-9397-08002B2CF9AE}" pid="8" name="MSIP_Label_eae28bff-71c8-45f0-930c-ed5f9784e5a4_Extended_MSFT_Method">
    <vt:lpwstr>Automatic</vt:lpwstr>
  </property>
  <property fmtid="{D5CDD505-2E9C-101B-9397-08002B2CF9AE}" pid="9" name="Sensitivity">
    <vt:lpwstr>General</vt:lpwstr>
  </property>
</Properties>
</file>