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Style w:val="Emphasis"/>
          <w:sz w:val="24"/>
          <w:szCs w:val="20"/>
        </w:rPr>
      </w:pPr>
    </w:p>
    <w:p>
      <w:pPr>
        <w:rPr>
          <w:rStyle w:val="Emphasis"/>
          <w:rFonts w:asciiTheme="majorHAnsi" w:hAnsiTheme="majorHAnsi"/>
          <w:sz w:val="24"/>
          <w:szCs w:val="20"/>
        </w:rPr>
      </w:pPr>
      <w:r>
        <w:rPr>
          <w:rStyle w:val="Emphasis"/>
          <w:rFonts w:asciiTheme="majorHAnsi" w:hAnsiTheme="majorHAnsi"/>
          <w:sz w:val="24"/>
          <w:szCs w:val="20"/>
        </w:rPr>
        <w:t>Summer 2016</w:t>
      </w:r>
      <w:r>
        <w:rPr>
          <w:rStyle w:val="Emphasis"/>
          <w:rFonts w:asciiTheme="majorHAnsi" w:hAnsiTheme="majorHAnsi"/>
          <w:sz w:val="24"/>
          <w:szCs w:val="20"/>
        </w:rPr>
        <w:tab/>
      </w:r>
      <w:r>
        <w:rPr>
          <w:rStyle w:val="Emphasis"/>
          <w:rFonts w:asciiTheme="majorHAnsi" w:hAnsiTheme="majorHAnsi"/>
          <w:sz w:val="24"/>
          <w:szCs w:val="20"/>
        </w:rPr>
        <w:tab/>
        <w:t xml:space="preserve">    </w:t>
      </w:r>
    </w:p>
    <w:p>
      <w:pPr>
        <w:rPr>
          <w:rStyle w:val="Emphasis"/>
          <w:sz w:val="24"/>
          <w:szCs w:val="20"/>
        </w:rPr>
      </w:pPr>
    </w:p>
    <w:p>
      <w:pPr>
        <w:rPr>
          <w:rFonts w:asciiTheme="majorHAnsi" w:hAnsiTheme="majorHAnsi"/>
        </w:rPr>
      </w:pPr>
    </w:p>
    <w:p>
      <w:pPr>
        <w:rPr>
          <w:rFonts w:asciiTheme="majorHAnsi" w:hAnsiTheme="majorHAnsi"/>
        </w:rPr>
      </w:pPr>
    </w:p>
    <w:p>
      <w:pPr>
        <w:rPr>
          <w:rFonts w:asciiTheme="majorHAnsi" w:hAnsiTheme="majorHAnsi"/>
        </w:rPr>
      </w:pPr>
      <w:r>
        <w:rPr>
          <w:rFonts w:asciiTheme="majorHAnsi" w:hAnsiTheme="majorHAnsi"/>
        </w:rPr>
        <w:t>Dear Student,</w:t>
      </w:r>
    </w:p>
    <w:p>
      <w:pPr>
        <w:rPr>
          <w:rFonts w:asciiTheme="majorHAnsi" w:hAnsiTheme="majorHAnsi"/>
        </w:rPr>
      </w:pPr>
    </w:p>
    <w:p>
      <w:pPr>
        <w:rPr>
          <w:rFonts w:asciiTheme="majorHAnsi" w:hAnsiTheme="majorHAnsi"/>
        </w:rPr>
      </w:pPr>
      <w:r>
        <w:rPr>
          <w:rFonts w:asciiTheme="majorHAnsi" w:hAnsiTheme="majorHAnsi"/>
        </w:rPr>
        <w:t>I am excited to welcome you to advanced study of English Literature.</w:t>
      </w:r>
    </w:p>
    <w:p>
      <w:pPr>
        <w:rPr>
          <w:rFonts w:asciiTheme="majorHAnsi" w:hAnsiTheme="majorHAnsi"/>
        </w:rPr>
      </w:pPr>
    </w:p>
    <w:p>
      <w:pPr>
        <w:rPr>
          <w:rFonts w:asciiTheme="majorHAnsi" w:hAnsiTheme="majorHAnsi"/>
        </w:rPr>
      </w:pPr>
      <w:r>
        <w:rPr>
          <w:rFonts w:asciiTheme="majorHAnsi" w:hAnsiTheme="majorHAnsi"/>
        </w:rPr>
        <w:t>A-Level English Literature is a challenging but hugely rewarding subject. In your lessons you should expect to discuss everything from the rights and wrongs of regicide to the difficulties of finding yourself married to a man that you can’t stand. We will be engaging with problems and exploring situations similar to those that you find and will find yourselves confronted with throughout your lives. It is an exciting subject.</w:t>
      </w:r>
    </w:p>
    <w:p>
      <w:pPr>
        <w:rPr>
          <w:rFonts w:asciiTheme="majorHAnsi" w:hAnsiTheme="majorHAnsi"/>
        </w:rPr>
      </w:pPr>
    </w:p>
    <w:p>
      <w:pPr>
        <w:rPr>
          <w:rFonts w:asciiTheme="majorHAnsi" w:hAnsiTheme="majorHAnsi"/>
        </w:rPr>
      </w:pPr>
      <w:r>
        <w:rPr>
          <w:rFonts w:asciiTheme="majorHAnsi" w:hAnsiTheme="majorHAnsi"/>
        </w:rPr>
        <w:t>Over the next two years, you will study the following material:</w:t>
      </w:r>
    </w:p>
    <w:p>
      <w:pPr>
        <w:rPr>
          <w:rFonts w:asciiTheme="majorHAnsi" w:hAnsiTheme="majorHAnsi"/>
        </w:rPr>
      </w:pPr>
    </w:p>
    <w:tbl>
      <w:tblPr>
        <w:tblStyle w:val="TableGrid"/>
        <w:tblW w:w="0" w:type="auto"/>
        <w:tblLook w:val="04A0" w:firstRow="1" w:lastRow="0" w:firstColumn="1" w:lastColumn="0" w:noHBand="0" w:noVBand="1"/>
      </w:tblPr>
      <w:tblGrid>
        <w:gridCol w:w="534"/>
        <w:gridCol w:w="4819"/>
        <w:gridCol w:w="2268"/>
      </w:tblGrid>
      <w:tr>
        <w:trPr>
          <w:cantSplit/>
          <w:trHeight w:val="296"/>
        </w:trPr>
        <w:tc>
          <w:tcPr>
            <w:tcW w:w="534" w:type="dxa"/>
            <w:vMerge w:val="restart"/>
            <w:textDirection w:val="btLr"/>
          </w:tcPr>
          <w:p>
            <w:pPr>
              <w:ind w:left="113" w:right="113"/>
              <w:jc w:val="center"/>
              <w:rPr>
                <w:rFonts w:asciiTheme="majorHAnsi" w:hAnsiTheme="majorHAnsi"/>
              </w:rPr>
            </w:pPr>
            <w:r>
              <w:rPr>
                <w:rFonts w:asciiTheme="majorHAnsi" w:hAnsiTheme="majorHAnsi"/>
              </w:rPr>
              <w:t>Poetry</w:t>
            </w:r>
          </w:p>
        </w:tc>
        <w:tc>
          <w:tcPr>
            <w:tcW w:w="4819" w:type="dxa"/>
          </w:tcPr>
          <w:p>
            <w:pPr>
              <w:rPr>
                <w:rFonts w:asciiTheme="majorHAnsi" w:hAnsiTheme="majorHAnsi"/>
                <w:i/>
              </w:rPr>
            </w:pPr>
            <w:r>
              <w:rPr>
                <w:rFonts w:asciiTheme="majorHAnsi" w:hAnsiTheme="majorHAnsi"/>
                <w:i/>
              </w:rPr>
              <w:t>Selected Poems</w:t>
            </w:r>
          </w:p>
        </w:tc>
        <w:tc>
          <w:tcPr>
            <w:tcW w:w="2268" w:type="dxa"/>
          </w:tcPr>
          <w:p>
            <w:pPr>
              <w:rPr>
                <w:rFonts w:asciiTheme="majorHAnsi" w:hAnsiTheme="majorHAnsi"/>
              </w:rPr>
            </w:pPr>
            <w:r>
              <w:rPr>
                <w:rFonts w:asciiTheme="majorHAnsi" w:hAnsiTheme="majorHAnsi"/>
              </w:rPr>
              <w:t>John Keats</w:t>
            </w:r>
          </w:p>
        </w:tc>
      </w:tr>
      <w:tr>
        <w:trPr>
          <w:cantSplit/>
          <w:trHeight w:val="259"/>
        </w:trPr>
        <w:tc>
          <w:tcPr>
            <w:tcW w:w="534" w:type="dxa"/>
            <w:vMerge/>
            <w:textDirection w:val="btLr"/>
          </w:tcPr>
          <w:p>
            <w:pPr>
              <w:ind w:left="113" w:right="113"/>
              <w:jc w:val="center"/>
              <w:rPr>
                <w:rFonts w:asciiTheme="majorHAnsi" w:hAnsiTheme="majorHAnsi"/>
              </w:rPr>
            </w:pPr>
          </w:p>
        </w:tc>
        <w:tc>
          <w:tcPr>
            <w:tcW w:w="4819" w:type="dxa"/>
          </w:tcPr>
          <w:p>
            <w:pPr>
              <w:rPr>
                <w:rFonts w:asciiTheme="majorHAnsi" w:hAnsiTheme="majorHAnsi"/>
                <w:i/>
              </w:rPr>
            </w:pPr>
            <w:r>
              <w:rPr>
                <w:rFonts w:asciiTheme="majorHAnsi" w:hAnsiTheme="majorHAnsi"/>
                <w:i/>
              </w:rPr>
              <w:t>The Whitsun Weddings</w:t>
            </w:r>
          </w:p>
        </w:tc>
        <w:tc>
          <w:tcPr>
            <w:tcW w:w="2268" w:type="dxa"/>
          </w:tcPr>
          <w:p>
            <w:pPr>
              <w:rPr>
                <w:rFonts w:asciiTheme="majorHAnsi" w:hAnsiTheme="majorHAnsi"/>
              </w:rPr>
            </w:pPr>
            <w:r>
              <w:rPr>
                <w:rFonts w:asciiTheme="majorHAnsi" w:hAnsiTheme="majorHAnsi"/>
              </w:rPr>
              <w:t>Philip Larkin</w:t>
            </w:r>
          </w:p>
        </w:tc>
      </w:tr>
      <w:tr>
        <w:trPr>
          <w:cantSplit/>
          <w:trHeight w:val="330"/>
        </w:trPr>
        <w:tc>
          <w:tcPr>
            <w:tcW w:w="534" w:type="dxa"/>
            <w:vMerge/>
            <w:textDirection w:val="btLr"/>
          </w:tcPr>
          <w:p>
            <w:pPr>
              <w:ind w:left="113" w:right="113"/>
              <w:jc w:val="center"/>
              <w:rPr>
                <w:rFonts w:asciiTheme="majorHAnsi" w:hAnsiTheme="majorHAnsi"/>
              </w:rPr>
            </w:pPr>
          </w:p>
        </w:tc>
        <w:tc>
          <w:tcPr>
            <w:tcW w:w="4819" w:type="dxa"/>
          </w:tcPr>
          <w:p>
            <w:pPr>
              <w:rPr>
                <w:rFonts w:asciiTheme="majorHAnsi" w:hAnsiTheme="majorHAnsi"/>
                <w:i/>
              </w:rPr>
            </w:pPr>
            <w:r>
              <w:rPr>
                <w:rFonts w:asciiTheme="majorHAnsi" w:hAnsiTheme="majorHAnsi"/>
                <w:i/>
              </w:rPr>
              <w:t>Mean Time</w:t>
            </w:r>
          </w:p>
        </w:tc>
        <w:tc>
          <w:tcPr>
            <w:tcW w:w="2268" w:type="dxa"/>
          </w:tcPr>
          <w:p>
            <w:pPr>
              <w:rPr>
                <w:rFonts w:asciiTheme="majorHAnsi" w:hAnsiTheme="majorHAnsi"/>
              </w:rPr>
            </w:pPr>
            <w:r>
              <w:rPr>
                <w:rFonts w:asciiTheme="majorHAnsi" w:hAnsiTheme="majorHAnsi"/>
              </w:rPr>
              <w:t>Carol Ann Duffy</w:t>
            </w:r>
          </w:p>
        </w:tc>
      </w:tr>
      <w:tr>
        <w:trPr>
          <w:cantSplit/>
          <w:trHeight w:val="226"/>
        </w:trPr>
        <w:tc>
          <w:tcPr>
            <w:tcW w:w="534" w:type="dxa"/>
            <w:vMerge w:val="restart"/>
            <w:textDirection w:val="btLr"/>
          </w:tcPr>
          <w:p>
            <w:pPr>
              <w:ind w:right="113"/>
              <w:jc w:val="center"/>
              <w:rPr>
                <w:rFonts w:asciiTheme="majorHAnsi" w:hAnsiTheme="majorHAnsi"/>
              </w:rPr>
            </w:pPr>
            <w:r>
              <w:rPr>
                <w:rFonts w:asciiTheme="majorHAnsi" w:hAnsiTheme="majorHAnsi"/>
              </w:rPr>
              <w:t>Drama</w:t>
            </w:r>
          </w:p>
        </w:tc>
        <w:tc>
          <w:tcPr>
            <w:tcW w:w="4819" w:type="dxa"/>
          </w:tcPr>
          <w:p>
            <w:pPr>
              <w:rPr>
                <w:rFonts w:asciiTheme="majorHAnsi" w:hAnsiTheme="majorHAnsi"/>
                <w:i/>
              </w:rPr>
            </w:pPr>
            <w:r>
              <w:rPr>
                <w:rFonts w:asciiTheme="majorHAnsi" w:hAnsiTheme="majorHAnsi"/>
                <w:i/>
              </w:rPr>
              <w:t>King Lear</w:t>
            </w:r>
          </w:p>
        </w:tc>
        <w:tc>
          <w:tcPr>
            <w:tcW w:w="2268" w:type="dxa"/>
          </w:tcPr>
          <w:p>
            <w:pPr>
              <w:rPr>
                <w:rFonts w:asciiTheme="majorHAnsi" w:hAnsiTheme="majorHAnsi"/>
              </w:rPr>
            </w:pPr>
            <w:r>
              <w:rPr>
                <w:rFonts w:asciiTheme="majorHAnsi" w:hAnsiTheme="majorHAnsi"/>
              </w:rPr>
              <w:t>William Shakespeare</w:t>
            </w:r>
          </w:p>
        </w:tc>
      </w:tr>
      <w:tr>
        <w:trPr>
          <w:cantSplit/>
          <w:trHeight w:val="202"/>
        </w:trPr>
        <w:tc>
          <w:tcPr>
            <w:tcW w:w="534" w:type="dxa"/>
            <w:vMerge/>
            <w:textDirection w:val="btLr"/>
          </w:tcPr>
          <w:p>
            <w:pPr>
              <w:ind w:left="113" w:right="113"/>
              <w:jc w:val="center"/>
              <w:rPr>
                <w:rFonts w:asciiTheme="majorHAnsi" w:hAnsiTheme="majorHAnsi"/>
              </w:rPr>
            </w:pPr>
          </w:p>
        </w:tc>
        <w:tc>
          <w:tcPr>
            <w:tcW w:w="4819" w:type="dxa"/>
          </w:tcPr>
          <w:p>
            <w:pPr>
              <w:rPr>
                <w:rFonts w:asciiTheme="majorHAnsi" w:hAnsiTheme="majorHAnsi"/>
                <w:i/>
              </w:rPr>
            </w:pPr>
            <w:r>
              <w:rPr>
                <w:rFonts w:asciiTheme="majorHAnsi" w:hAnsiTheme="majorHAnsi"/>
                <w:i/>
              </w:rPr>
              <w:t xml:space="preserve">The Duchess of </w:t>
            </w:r>
            <w:proofErr w:type="spellStart"/>
            <w:r>
              <w:rPr>
                <w:rFonts w:asciiTheme="majorHAnsi" w:hAnsiTheme="majorHAnsi"/>
                <w:i/>
              </w:rPr>
              <w:t>Malfi</w:t>
            </w:r>
            <w:proofErr w:type="spellEnd"/>
          </w:p>
        </w:tc>
        <w:tc>
          <w:tcPr>
            <w:tcW w:w="2268" w:type="dxa"/>
          </w:tcPr>
          <w:p>
            <w:pPr>
              <w:rPr>
                <w:rFonts w:asciiTheme="majorHAnsi" w:hAnsiTheme="majorHAnsi"/>
              </w:rPr>
            </w:pPr>
            <w:r>
              <w:rPr>
                <w:rFonts w:asciiTheme="majorHAnsi" w:hAnsiTheme="majorHAnsi"/>
              </w:rPr>
              <w:t>John Webster</w:t>
            </w:r>
          </w:p>
        </w:tc>
      </w:tr>
      <w:tr>
        <w:trPr>
          <w:cantSplit/>
          <w:trHeight w:val="375"/>
        </w:trPr>
        <w:tc>
          <w:tcPr>
            <w:tcW w:w="534" w:type="dxa"/>
            <w:vMerge/>
            <w:textDirection w:val="btLr"/>
          </w:tcPr>
          <w:p>
            <w:pPr>
              <w:ind w:left="113" w:right="113"/>
              <w:jc w:val="center"/>
              <w:rPr>
                <w:rFonts w:asciiTheme="majorHAnsi" w:hAnsiTheme="majorHAnsi"/>
              </w:rPr>
            </w:pPr>
          </w:p>
        </w:tc>
        <w:tc>
          <w:tcPr>
            <w:tcW w:w="4819" w:type="dxa"/>
          </w:tcPr>
          <w:p>
            <w:pPr>
              <w:rPr>
                <w:rFonts w:asciiTheme="majorHAnsi" w:hAnsiTheme="majorHAnsi"/>
                <w:i/>
              </w:rPr>
            </w:pPr>
            <w:r>
              <w:rPr>
                <w:rFonts w:asciiTheme="majorHAnsi" w:hAnsiTheme="majorHAnsi"/>
                <w:i/>
              </w:rPr>
              <w:t>A Streetcar Named Desire</w:t>
            </w:r>
          </w:p>
        </w:tc>
        <w:tc>
          <w:tcPr>
            <w:tcW w:w="2268" w:type="dxa"/>
          </w:tcPr>
          <w:p>
            <w:pPr>
              <w:rPr>
                <w:rFonts w:asciiTheme="majorHAnsi" w:hAnsiTheme="majorHAnsi"/>
              </w:rPr>
            </w:pPr>
            <w:r>
              <w:rPr>
                <w:rFonts w:asciiTheme="majorHAnsi" w:hAnsiTheme="majorHAnsi"/>
              </w:rPr>
              <w:t>Tennessee Williams</w:t>
            </w:r>
          </w:p>
        </w:tc>
      </w:tr>
      <w:tr>
        <w:trPr>
          <w:cantSplit/>
          <w:trHeight w:val="182"/>
        </w:trPr>
        <w:tc>
          <w:tcPr>
            <w:tcW w:w="534" w:type="dxa"/>
            <w:vMerge w:val="restart"/>
            <w:textDirection w:val="btLr"/>
          </w:tcPr>
          <w:p>
            <w:pPr>
              <w:ind w:right="113"/>
              <w:jc w:val="center"/>
              <w:rPr>
                <w:rFonts w:asciiTheme="majorHAnsi" w:hAnsiTheme="majorHAnsi"/>
              </w:rPr>
            </w:pPr>
            <w:r>
              <w:rPr>
                <w:rFonts w:asciiTheme="majorHAnsi" w:hAnsiTheme="majorHAnsi"/>
              </w:rPr>
              <w:t>Prose</w:t>
            </w:r>
          </w:p>
        </w:tc>
        <w:tc>
          <w:tcPr>
            <w:tcW w:w="4819" w:type="dxa"/>
          </w:tcPr>
          <w:p>
            <w:pPr>
              <w:rPr>
                <w:rFonts w:asciiTheme="majorHAnsi" w:hAnsiTheme="majorHAnsi"/>
                <w:i/>
              </w:rPr>
            </w:pPr>
            <w:r>
              <w:rPr>
                <w:rFonts w:asciiTheme="majorHAnsi" w:hAnsiTheme="majorHAnsi"/>
                <w:i/>
              </w:rPr>
              <w:t>White Teeth</w:t>
            </w:r>
          </w:p>
        </w:tc>
        <w:tc>
          <w:tcPr>
            <w:tcW w:w="2268" w:type="dxa"/>
          </w:tcPr>
          <w:p>
            <w:pPr>
              <w:rPr>
                <w:rFonts w:asciiTheme="majorHAnsi" w:hAnsiTheme="majorHAnsi"/>
              </w:rPr>
            </w:pPr>
            <w:r>
              <w:rPr>
                <w:rFonts w:asciiTheme="majorHAnsi" w:hAnsiTheme="majorHAnsi"/>
              </w:rPr>
              <w:t>Zadie Smith</w:t>
            </w:r>
          </w:p>
        </w:tc>
      </w:tr>
      <w:tr>
        <w:trPr>
          <w:cantSplit/>
          <w:trHeight w:val="456"/>
        </w:trPr>
        <w:tc>
          <w:tcPr>
            <w:tcW w:w="534" w:type="dxa"/>
            <w:vMerge/>
            <w:textDirection w:val="btLr"/>
          </w:tcPr>
          <w:p>
            <w:pPr>
              <w:ind w:left="113" w:right="113"/>
              <w:jc w:val="center"/>
              <w:rPr>
                <w:rFonts w:asciiTheme="majorHAnsi" w:hAnsiTheme="majorHAnsi"/>
              </w:rPr>
            </w:pPr>
          </w:p>
        </w:tc>
        <w:tc>
          <w:tcPr>
            <w:tcW w:w="4819" w:type="dxa"/>
          </w:tcPr>
          <w:p>
            <w:pPr>
              <w:rPr>
                <w:rFonts w:asciiTheme="majorHAnsi" w:hAnsiTheme="majorHAnsi"/>
                <w:i/>
              </w:rPr>
            </w:pPr>
            <w:r>
              <w:rPr>
                <w:rFonts w:asciiTheme="majorHAnsi" w:hAnsiTheme="majorHAnsi"/>
                <w:i/>
              </w:rPr>
              <w:t>Wide Sargasso Sea</w:t>
            </w:r>
          </w:p>
        </w:tc>
        <w:tc>
          <w:tcPr>
            <w:tcW w:w="2268" w:type="dxa"/>
          </w:tcPr>
          <w:p>
            <w:pPr>
              <w:rPr>
                <w:rFonts w:asciiTheme="majorHAnsi" w:hAnsiTheme="majorHAnsi"/>
              </w:rPr>
            </w:pPr>
            <w:r>
              <w:rPr>
                <w:rFonts w:asciiTheme="majorHAnsi" w:hAnsiTheme="majorHAnsi"/>
              </w:rPr>
              <w:t>Jean Rhys</w:t>
            </w:r>
          </w:p>
        </w:tc>
      </w:tr>
    </w:tbl>
    <w:p>
      <w:pPr>
        <w:rPr>
          <w:rFonts w:asciiTheme="majorHAnsi" w:hAnsiTheme="majorHAnsi"/>
        </w:rPr>
      </w:pPr>
    </w:p>
    <w:p>
      <w:pPr>
        <w:rPr>
          <w:rFonts w:asciiTheme="majorHAnsi" w:hAnsiTheme="majorHAnsi"/>
        </w:rPr>
      </w:pPr>
      <w:r>
        <w:rPr>
          <w:rFonts w:asciiTheme="majorHAnsi" w:hAnsiTheme="majorHAnsi"/>
        </w:rPr>
        <w:t>You will develop your analytic skills and expand your vocabulary. You will be taught how to develop and sustain arguments. You will practise writing elegantly and with precision. You will have fun and you will make friends.</w:t>
      </w:r>
      <w:bookmarkStart w:id="0" w:name="_GoBack"/>
      <w:bookmarkEnd w:id="0"/>
    </w:p>
    <w:p>
      <w:pPr>
        <w:rPr>
          <w:rFonts w:asciiTheme="majorHAnsi" w:hAnsiTheme="majorHAnsi"/>
        </w:rPr>
      </w:pPr>
    </w:p>
    <w:p>
      <w:pPr>
        <w:rPr>
          <w:rFonts w:asciiTheme="majorHAnsi" w:hAnsiTheme="majorHAnsi"/>
        </w:rPr>
      </w:pPr>
      <w:r>
        <w:rPr>
          <w:rFonts w:asciiTheme="majorHAnsi" w:hAnsiTheme="majorHAnsi"/>
        </w:rPr>
        <w:t>I can’t wait to get started.</w:t>
      </w:r>
    </w:p>
    <w:p>
      <w:pPr>
        <w:rPr>
          <w:rFonts w:asciiTheme="majorHAnsi" w:hAnsiTheme="majorHAnsi"/>
        </w:rPr>
      </w:pPr>
    </w:p>
    <w:p>
      <w:pPr>
        <w:rPr>
          <w:rFonts w:asciiTheme="majorHAnsi" w:hAnsiTheme="majorHAnsi"/>
        </w:rPr>
      </w:pPr>
      <w:r>
        <w:rPr>
          <w:rFonts w:asciiTheme="majorHAnsi" w:hAnsiTheme="majorHAnsi"/>
        </w:rPr>
        <w:t>Sincerely,</w:t>
      </w:r>
    </w:p>
    <w:p>
      <w:pPr>
        <w:rPr>
          <w:rFonts w:asciiTheme="majorHAnsi" w:hAnsiTheme="majorHAnsi"/>
        </w:rPr>
      </w:pPr>
    </w:p>
    <w:p>
      <w:pPr>
        <w:rPr>
          <w:rFonts w:asciiTheme="majorHAnsi" w:hAnsiTheme="majorHAnsi"/>
        </w:rPr>
      </w:pPr>
      <w:r>
        <w:rPr>
          <w:rFonts w:asciiTheme="majorHAnsi" w:hAnsiTheme="majorHAnsi"/>
        </w:rPr>
        <w:t>Dr C Mechie</w:t>
      </w:r>
      <w:r>
        <w:rPr>
          <w:rFonts w:asciiTheme="majorHAnsi" w:hAnsiTheme="majorHAnsi"/>
        </w:rPr>
        <w:tab/>
      </w:r>
    </w:p>
    <w:p>
      <w:pPr>
        <w:rPr>
          <w:rStyle w:val="Emphasis"/>
          <w:sz w:val="24"/>
          <w:szCs w:val="20"/>
        </w:rPr>
      </w:pPr>
      <w:r>
        <w:rPr>
          <w:rFonts w:asciiTheme="majorHAnsi" w:hAnsiTheme="majorHAnsi"/>
        </w:rPr>
        <w:t>English Key Stage 5 Co-ordinator.</w:t>
      </w:r>
    </w:p>
    <w:sectPr>
      <w:headerReference w:type="default" r:id="rId9"/>
      <w:headerReference w:type="first" r:id="rId10"/>
      <w:pgSz w:w="11906" w:h="16838" w:code="9"/>
      <w:pgMar w:top="2381" w:right="1416" w:bottom="1276" w:left="1440" w:header="357" w:footer="11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ing1"/>
    </w:pPr>
    <w:r>
      <w:drawing>
        <wp:anchor distT="0" distB="0" distL="114300" distR="114300" simplePos="0" relativeHeight="251659264" behindDoc="1" locked="0" layoutInCell="1" allowOverlap="1">
          <wp:simplePos x="0" y="0"/>
          <wp:positionH relativeFrom="column">
            <wp:posOffset>-914400</wp:posOffset>
          </wp:positionH>
          <wp:positionV relativeFrom="paragraph">
            <wp:posOffset>-252730</wp:posOffset>
          </wp:positionV>
          <wp:extent cx="7551420" cy="10744200"/>
          <wp:effectExtent l="0" t="0" r="0" b="0"/>
          <wp:wrapNone/>
          <wp:docPr id="1" name="Picture 1" descr="managers:Temp:Dave Taylor:Headed Paper:Revised May 2014:Headed Paper Jul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rs:Temp:Dave Taylor:Headed Paper:Revised May 2014:Headed Paper July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-252730</wp:posOffset>
          </wp:positionV>
          <wp:extent cx="7611110" cy="10834370"/>
          <wp:effectExtent l="0" t="0" r="8890" b="11430"/>
          <wp:wrapNone/>
          <wp:docPr id="2" name="Picture 2" descr="managers:Temp:Dave Taylor:Headed Paper:Revised May 2014:Headed Paper Jul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gers:Temp:Dave Taylor:Headed Paper:Revised May 2014:Headed Paper July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110" cy="1083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BC9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A318A"/>
    <w:multiLevelType w:val="multilevel"/>
    <w:tmpl w:val="83D4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42599"/>
    <w:multiLevelType w:val="hybridMultilevel"/>
    <w:tmpl w:val="47C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E92842"/>
    <w:multiLevelType w:val="hybridMultilevel"/>
    <w:tmpl w:val="5AA2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204C36"/>
    <w:multiLevelType w:val="hybridMultilevel"/>
    <w:tmpl w:val="06FC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3CA4E8F"/>
    <w:multiLevelType w:val="hybridMultilevel"/>
    <w:tmpl w:val="F1DA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856FBA"/>
    <w:multiLevelType w:val="hybridMultilevel"/>
    <w:tmpl w:val="BA722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pPr>
      <w:tabs>
        <w:tab w:val="left" w:pos="6480"/>
        <w:tab w:val="left" w:pos="7920"/>
        <w:tab w:val="right" w:pos="9810"/>
      </w:tabs>
      <w:jc w:val="both"/>
    </w:pPr>
    <w:rPr>
      <w:rFonts w:ascii="Arial" w:eastAsia="Times New Roman" w:hAnsi="Arial"/>
      <w:sz w:val="24"/>
      <w:lang w:eastAsia="en-GB"/>
    </w:rPr>
  </w:style>
  <w:style w:type="paragraph" w:styleId="Heading1">
    <w:name w:val="heading 1"/>
    <w:basedOn w:val="Normal"/>
    <w:next w:val="Normal"/>
    <w:qFormat/>
    <w:pPr>
      <w:keepNext/>
      <w:jc w:val="right"/>
      <w:outlineLvl w:val="0"/>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Emphasis">
    <w:name w:val="Emphasis"/>
    <w:aliases w:val="Reference"/>
    <w:qFormat/>
    <w:rPr>
      <w:sz w:val="21"/>
      <w:szCs w:val="21"/>
    </w:rPr>
  </w:style>
  <w:style w:type="character" w:styleId="Strong">
    <w:name w:val="Strong"/>
    <w:aliases w:val="Address Date"/>
    <w:uiPriority w:val="22"/>
    <w:qFormat/>
    <w:rPr>
      <w:szCs w:val="24"/>
    </w:rPr>
  </w:style>
  <w:style w:type="paragraph" w:styleId="Subtitle">
    <w:name w:val="Subtitle"/>
    <w:aliases w:val="Byline"/>
    <w:basedOn w:val="Normal"/>
    <w:next w:val="Normal"/>
    <w:link w:val="SubtitleChar"/>
    <w:qFormat/>
    <w:rPr>
      <w:b/>
    </w:rPr>
  </w:style>
  <w:style w:type="character" w:customStyle="1" w:styleId="SubtitleChar">
    <w:name w:val="Subtitle Char"/>
    <w:aliases w:val="Byline Char"/>
    <w:basedOn w:val="DefaultParagraphFont"/>
    <w:link w:val="Subtitle"/>
    <w:rPr>
      <w:rFonts w:ascii="Arial" w:eastAsia="Times New Roman" w:hAnsi="Arial"/>
      <w:b/>
      <w:sz w:val="24"/>
      <w:lang w:eastAsia="en-GB"/>
    </w:rPr>
  </w:style>
  <w:style w:type="paragraph" w:customStyle="1" w:styleId="NoteLevel2">
    <w:name w:val="Note Level 2"/>
    <w:aliases w:val="Subject"/>
    <w:basedOn w:val="Normal"/>
    <w:uiPriority w:val="1"/>
    <w:qFormat/>
    <w:rPr>
      <w:b/>
    </w:rPr>
  </w:style>
  <w:style w:type="paragraph" w:styleId="Footer">
    <w:name w:val="footer"/>
    <w:basedOn w:val="Normal"/>
    <w:link w:val="FooterChar"/>
    <w:pPr>
      <w:tabs>
        <w:tab w:val="clear" w:pos="6480"/>
        <w:tab w:val="clear" w:pos="7920"/>
        <w:tab w:val="clear" w:pos="9810"/>
        <w:tab w:val="center" w:pos="4320"/>
        <w:tab w:val="right" w:pos="8640"/>
      </w:tabs>
    </w:pPr>
  </w:style>
  <w:style w:type="character" w:customStyle="1" w:styleId="FooterChar">
    <w:name w:val="Footer Char"/>
    <w:basedOn w:val="DefaultParagraphFont"/>
    <w:link w:val="Footer"/>
    <w:rPr>
      <w:rFonts w:ascii="Arial" w:eastAsia="Times New Roman" w:hAnsi="Arial"/>
      <w:sz w:val="24"/>
      <w:lang w:eastAsia="en-GB"/>
    </w:rPr>
  </w:style>
  <w:style w:type="paragraph" w:styleId="ListParagraph">
    <w:name w:val="List Paragraph"/>
    <w:basedOn w:val="Normal"/>
    <w:uiPriority w:val="34"/>
    <w:qFormat/>
    <w:pPr>
      <w:ind w:left="720"/>
      <w:contextualSpacing/>
    </w:pPr>
  </w:style>
  <w:style w:type="character" w:customStyle="1" w:styleId="definition">
    <w:name w:val="definition"/>
    <w:basedOn w:val="DefaultParagraphFont"/>
  </w:style>
  <w:style w:type="paragraph" w:styleId="NormalWeb">
    <w:name w:val="Normal (Web)"/>
    <w:basedOn w:val="Normal"/>
    <w:uiPriority w:val="99"/>
    <w:unhideWhenUsed/>
    <w:pPr>
      <w:tabs>
        <w:tab w:val="clear" w:pos="6480"/>
        <w:tab w:val="clear" w:pos="7920"/>
        <w:tab w:val="clear" w:pos="9810"/>
      </w:tabs>
      <w:spacing w:before="100" w:beforeAutospacing="1" w:after="240"/>
      <w:jc w:val="left"/>
    </w:pPr>
    <w:rPr>
      <w:rFonts w:ascii="Times New Roman" w:hAnsi="Times New Roman"/>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NoSpacing">
    <w:name w:val="No Spacing"/>
    <w:uiPriority w:val="1"/>
    <w:qFormat/>
    <w:rPr>
      <w:rFonts w:asciiTheme="minorHAnsi" w:eastAsiaTheme="minorHAnsi" w:hAnsiTheme="minorHAnsi" w:cstheme="minorBidi"/>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pPr>
      <w:tabs>
        <w:tab w:val="left" w:pos="6480"/>
        <w:tab w:val="left" w:pos="7920"/>
        <w:tab w:val="right" w:pos="9810"/>
      </w:tabs>
      <w:jc w:val="both"/>
    </w:pPr>
    <w:rPr>
      <w:rFonts w:ascii="Arial" w:eastAsia="Times New Roman" w:hAnsi="Arial"/>
      <w:sz w:val="24"/>
      <w:lang w:eastAsia="en-GB"/>
    </w:rPr>
  </w:style>
  <w:style w:type="paragraph" w:styleId="Heading1">
    <w:name w:val="heading 1"/>
    <w:basedOn w:val="Normal"/>
    <w:next w:val="Normal"/>
    <w:qFormat/>
    <w:pPr>
      <w:keepNext/>
      <w:jc w:val="right"/>
      <w:outlineLvl w:val="0"/>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Emphasis">
    <w:name w:val="Emphasis"/>
    <w:aliases w:val="Reference"/>
    <w:qFormat/>
    <w:rPr>
      <w:sz w:val="21"/>
      <w:szCs w:val="21"/>
    </w:rPr>
  </w:style>
  <w:style w:type="character" w:styleId="Strong">
    <w:name w:val="Strong"/>
    <w:aliases w:val="Address Date"/>
    <w:uiPriority w:val="22"/>
    <w:qFormat/>
    <w:rPr>
      <w:szCs w:val="24"/>
    </w:rPr>
  </w:style>
  <w:style w:type="paragraph" w:styleId="Subtitle">
    <w:name w:val="Subtitle"/>
    <w:aliases w:val="Byline"/>
    <w:basedOn w:val="Normal"/>
    <w:next w:val="Normal"/>
    <w:link w:val="SubtitleChar"/>
    <w:qFormat/>
    <w:rPr>
      <w:b/>
    </w:rPr>
  </w:style>
  <w:style w:type="character" w:customStyle="1" w:styleId="SubtitleChar">
    <w:name w:val="Subtitle Char"/>
    <w:aliases w:val="Byline Char"/>
    <w:basedOn w:val="DefaultParagraphFont"/>
    <w:link w:val="Subtitle"/>
    <w:rPr>
      <w:rFonts w:ascii="Arial" w:eastAsia="Times New Roman" w:hAnsi="Arial"/>
      <w:b/>
      <w:sz w:val="24"/>
      <w:lang w:eastAsia="en-GB"/>
    </w:rPr>
  </w:style>
  <w:style w:type="paragraph" w:customStyle="1" w:styleId="NoteLevel2">
    <w:name w:val="Note Level 2"/>
    <w:aliases w:val="Subject"/>
    <w:basedOn w:val="Normal"/>
    <w:uiPriority w:val="1"/>
    <w:qFormat/>
    <w:rPr>
      <w:b/>
    </w:rPr>
  </w:style>
  <w:style w:type="paragraph" w:styleId="Footer">
    <w:name w:val="footer"/>
    <w:basedOn w:val="Normal"/>
    <w:link w:val="FooterChar"/>
    <w:pPr>
      <w:tabs>
        <w:tab w:val="clear" w:pos="6480"/>
        <w:tab w:val="clear" w:pos="7920"/>
        <w:tab w:val="clear" w:pos="9810"/>
        <w:tab w:val="center" w:pos="4320"/>
        <w:tab w:val="right" w:pos="8640"/>
      </w:tabs>
    </w:pPr>
  </w:style>
  <w:style w:type="character" w:customStyle="1" w:styleId="FooterChar">
    <w:name w:val="Footer Char"/>
    <w:basedOn w:val="DefaultParagraphFont"/>
    <w:link w:val="Footer"/>
    <w:rPr>
      <w:rFonts w:ascii="Arial" w:eastAsia="Times New Roman" w:hAnsi="Arial"/>
      <w:sz w:val="24"/>
      <w:lang w:eastAsia="en-GB"/>
    </w:rPr>
  </w:style>
  <w:style w:type="paragraph" w:styleId="ListParagraph">
    <w:name w:val="List Paragraph"/>
    <w:basedOn w:val="Normal"/>
    <w:uiPriority w:val="34"/>
    <w:qFormat/>
    <w:pPr>
      <w:ind w:left="720"/>
      <w:contextualSpacing/>
    </w:pPr>
  </w:style>
  <w:style w:type="character" w:customStyle="1" w:styleId="definition">
    <w:name w:val="definition"/>
    <w:basedOn w:val="DefaultParagraphFont"/>
  </w:style>
  <w:style w:type="paragraph" w:styleId="NormalWeb">
    <w:name w:val="Normal (Web)"/>
    <w:basedOn w:val="Normal"/>
    <w:uiPriority w:val="99"/>
    <w:unhideWhenUsed/>
    <w:pPr>
      <w:tabs>
        <w:tab w:val="clear" w:pos="6480"/>
        <w:tab w:val="clear" w:pos="7920"/>
        <w:tab w:val="clear" w:pos="9810"/>
      </w:tabs>
      <w:spacing w:before="100" w:beforeAutospacing="1" w:after="240"/>
      <w:jc w:val="left"/>
    </w:pPr>
    <w:rPr>
      <w:rFonts w:ascii="Times New Roman" w:hAnsi="Times New Roman"/>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paragraph" w:styleId="NoSpacing">
    <w:name w:val="No Spacing"/>
    <w:uiPriority w:val="1"/>
    <w:qFormat/>
    <w:rPr>
      <w:rFonts w:asciiTheme="minorHAnsi" w:eastAsiaTheme="minorHAnsi" w:hAnsiTheme="minorHAnsi" w:cstheme="minorBidi"/>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8D66-5789-42C2-B7CD-8A0A77B0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Brentford School for Girls</Company>
  <LinksUpToDate>false</LinksUpToDate>
  <CharactersWithSpaces>1194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Benn</dc:creator>
  <cp:lastModifiedBy>Calum Mechie</cp:lastModifiedBy>
  <cp:revision>3</cp:revision>
  <cp:lastPrinted>2016-05-27T09:06:00Z</cp:lastPrinted>
  <dcterms:created xsi:type="dcterms:W3CDTF">2016-06-09T15:47:00Z</dcterms:created>
  <dcterms:modified xsi:type="dcterms:W3CDTF">2016-06-09T15:48:00Z</dcterms:modified>
</cp:coreProperties>
</file>